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C1" w:rsidRPr="009F24C0" w:rsidRDefault="00C95AED" w:rsidP="00C95AED">
      <w:pPr>
        <w:jc w:val="center"/>
        <w:rPr>
          <w:rFonts w:ascii="Century Gothic" w:hAnsi="Century Gothic"/>
          <w:b/>
          <w:i/>
        </w:rPr>
      </w:pPr>
      <w:r w:rsidRPr="009F24C0">
        <w:rPr>
          <w:rFonts w:ascii="Century Gothic" w:hAnsi="Century Gothic"/>
          <w:b/>
          <w:i/>
        </w:rPr>
        <w:t xml:space="preserve">Bullitt </w:t>
      </w:r>
      <w:r w:rsidR="00801872">
        <w:rPr>
          <w:rFonts w:ascii="Century Gothic" w:hAnsi="Century Gothic"/>
          <w:b/>
          <w:i/>
        </w:rPr>
        <w:t>East</w:t>
      </w:r>
      <w:r w:rsidRPr="009F24C0">
        <w:rPr>
          <w:rFonts w:ascii="Century Gothic" w:hAnsi="Century Gothic"/>
          <w:b/>
          <w:i/>
        </w:rPr>
        <w:t xml:space="preserve"> High School</w:t>
      </w:r>
    </w:p>
    <w:p w:rsidR="00D03825" w:rsidRPr="009F24C0" w:rsidRDefault="00D03825" w:rsidP="00C95AED">
      <w:pPr>
        <w:jc w:val="center"/>
        <w:rPr>
          <w:rFonts w:ascii="Century Gothic" w:hAnsi="Century Gothic"/>
          <w:b/>
          <w:i/>
        </w:rPr>
      </w:pPr>
    </w:p>
    <w:p w:rsidR="00C95AED" w:rsidRPr="009F24C0" w:rsidRDefault="00C95AED" w:rsidP="00C83DF8">
      <w:pPr>
        <w:rPr>
          <w:rFonts w:ascii="Century Gothic" w:hAnsi="Century Gothic"/>
          <w:i/>
        </w:rPr>
      </w:pPr>
      <w:r w:rsidRPr="009F24C0">
        <w:rPr>
          <w:rFonts w:ascii="Century Gothic" w:hAnsi="Century Gothic"/>
          <w:b/>
        </w:rPr>
        <w:t>Department:</w:t>
      </w:r>
      <w:r w:rsidR="00C83DF8">
        <w:rPr>
          <w:rFonts w:ascii="Century Gothic" w:hAnsi="Century Gothic"/>
          <w:b/>
        </w:rPr>
        <w:t xml:space="preserve"> </w:t>
      </w:r>
      <w:r w:rsidRPr="009F24C0">
        <w:rPr>
          <w:rFonts w:ascii="Century Gothic" w:hAnsi="Century Gothic"/>
          <w:i/>
        </w:rPr>
        <w:t>Mathematics</w:t>
      </w:r>
      <w:r w:rsidR="006D6012" w:rsidRPr="009F24C0">
        <w:rPr>
          <w:rFonts w:ascii="Century Gothic" w:hAnsi="Century Gothic"/>
          <w:i/>
        </w:rPr>
        <w:tab/>
      </w:r>
      <w:r w:rsidR="006D6012" w:rsidRPr="009F24C0">
        <w:rPr>
          <w:rFonts w:ascii="Century Gothic" w:hAnsi="Century Gothic"/>
          <w:i/>
        </w:rPr>
        <w:tab/>
      </w:r>
      <w:r w:rsidR="006D6012" w:rsidRPr="009F24C0">
        <w:rPr>
          <w:rFonts w:ascii="Century Gothic" w:hAnsi="Century Gothic"/>
          <w:i/>
        </w:rPr>
        <w:tab/>
      </w:r>
      <w:r w:rsidR="00E94E8F" w:rsidRPr="009F24C0">
        <w:rPr>
          <w:rFonts w:ascii="Century Gothic" w:hAnsi="Century Gothic"/>
          <w:i/>
        </w:rPr>
        <w:tab/>
      </w:r>
      <w:r w:rsidRPr="009F24C0">
        <w:rPr>
          <w:rFonts w:ascii="Century Gothic" w:hAnsi="Century Gothic"/>
          <w:b/>
        </w:rPr>
        <w:t>Course Title:</w:t>
      </w:r>
      <w:r w:rsidRPr="009F24C0">
        <w:rPr>
          <w:rFonts w:ascii="Century Gothic" w:hAnsi="Century Gothic"/>
          <w:b/>
        </w:rPr>
        <w:tab/>
      </w:r>
      <w:r w:rsidR="004D4602">
        <w:rPr>
          <w:rFonts w:ascii="Century Gothic" w:hAnsi="Century Gothic"/>
          <w:i/>
        </w:rPr>
        <w:t>Geometry</w:t>
      </w:r>
      <w:r w:rsidR="00C41B5F">
        <w:rPr>
          <w:rFonts w:ascii="Century Gothic" w:hAnsi="Century Gothic"/>
          <w:i/>
        </w:rPr>
        <w:t xml:space="preserve"> </w:t>
      </w:r>
      <w:r w:rsidR="00B92645">
        <w:rPr>
          <w:rFonts w:ascii="Century Gothic" w:hAnsi="Century Gothic"/>
          <w:i/>
        </w:rPr>
        <w:t>2</w:t>
      </w:r>
      <w:r w:rsidR="00B92645" w:rsidRPr="00B92645">
        <w:rPr>
          <w:rFonts w:ascii="Century Gothic" w:hAnsi="Century Gothic"/>
          <w:i/>
          <w:vertAlign w:val="superscript"/>
        </w:rPr>
        <w:t>nd</w:t>
      </w:r>
      <w:r w:rsidR="004D4602">
        <w:rPr>
          <w:rFonts w:ascii="Century Gothic" w:hAnsi="Century Gothic"/>
          <w:i/>
        </w:rPr>
        <w:t xml:space="preserve"> Period</w:t>
      </w:r>
    </w:p>
    <w:p w:rsidR="00C95AED" w:rsidRPr="009F24C0" w:rsidRDefault="00C95AED" w:rsidP="00C83DF8">
      <w:pPr>
        <w:rPr>
          <w:rFonts w:ascii="Century Gothic" w:hAnsi="Century Gothic"/>
          <w:i/>
        </w:rPr>
      </w:pPr>
      <w:r w:rsidRPr="009F24C0">
        <w:rPr>
          <w:rFonts w:ascii="Century Gothic" w:hAnsi="Century Gothic"/>
          <w:b/>
        </w:rPr>
        <w:t>Term:</w:t>
      </w:r>
      <w:r w:rsidRPr="009F24C0">
        <w:rPr>
          <w:rFonts w:ascii="Century Gothic" w:hAnsi="Century Gothic"/>
          <w:b/>
        </w:rPr>
        <w:tab/>
      </w:r>
      <w:r w:rsidR="00DF6B25" w:rsidRPr="009F24C0">
        <w:rPr>
          <w:rFonts w:ascii="Century Gothic" w:hAnsi="Century Gothic"/>
          <w:i/>
        </w:rPr>
        <w:t>F</w:t>
      </w:r>
      <w:r w:rsidR="002501D9" w:rsidRPr="009F24C0">
        <w:rPr>
          <w:rFonts w:ascii="Century Gothic" w:hAnsi="Century Gothic"/>
          <w:i/>
        </w:rPr>
        <w:t xml:space="preserve">ull Year </w:t>
      </w:r>
      <w:r w:rsidR="00C41B5F">
        <w:rPr>
          <w:rFonts w:ascii="Century Gothic" w:hAnsi="Century Gothic"/>
          <w:i/>
        </w:rPr>
        <w:t>2017 - 2018</w:t>
      </w:r>
      <w:r w:rsidR="00E94E8F" w:rsidRPr="009F24C0">
        <w:rPr>
          <w:rFonts w:ascii="Century Gothic" w:hAnsi="Century Gothic"/>
          <w:i/>
        </w:rPr>
        <w:tab/>
      </w:r>
      <w:r w:rsidR="00E94E8F" w:rsidRPr="009F24C0">
        <w:rPr>
          <w:rFonts w:ascii="Century Gothic" w:hAnsi="Century Gothic"/>
          <w:i/>
        </w:rPr>
        <w:tab/>
      </w:r>
      <w:r w:rsidR="009F24C0">
        <w:rPr>
          <w:rFonts w:ascii="Century Gothic" w:hAnsi="Century Gothic"/>
          <w:i/>
        </w:rPr>
        <w:tab/>
      </w:r>
      <w:r w:rsidR="009F24C0">
        <w:rPr>
          <w:rFonts w:ascii="Century Gothic" w:hAnsi="Century Gothic"/>
          <w:i/>
        </w:rPr>
        <w:tab/>
      </w:r>
      <w:r w:rsidRPr="009F24C0">
        <w:rPr>
          <w:rFonts w:ascii="Century Gothic" w:hAnsi="Century Gothic"/>
          <w:b/>
        </w:rPr>
        <w:t>Teacher:</w:t>
      </w:r>
      <w:r w:rsidR="00E94E8F" w:rsidRPr="009F24C0">
        <w:rPr>
          <w:rFonts w:ascii="Century Gothic" w:hAnsi="Century Gothic"/>
          <w:b/>
        </w:rPr>
        <w:t xml:space="preserve">  </w:t>
      </w:r>
      <w:r w:rsidR="00E94E8F" w:rsidRPr="009F24C0">
        <w:rPr>
          <w:rFonts w:ascii="Century Gothic" w:hAnsi="Century Gothic"/>
          <w:i/>
        </w:rPr>
        <w:t xml:space="preserve">Mrs. </w:t>
      </w:r>
      <w:r w:rsidR="003D533E">
        <w:rPr>
          <w:rFonts w:ascii="Century Gothic" w:hAnsi="Century Gothic"/>
          <w:i/>
        </w:rPr>
        <w:t>Sheehan</w:t>
      </w:r>
      <w:r w:rsidRPr="009F24C0">
        <w:rPr>
          <w:rFonts w:ascii="Century Gothic" w:hAnsi="Century Gothic"/>
          <w:b/>
        </w:rPr>
        <w:tab/>
      </w:r>
    </w:p>
    <w:p w:rsidR="009F24C0" w:rsidRPr="009F24C0" w:rsidRDefault="006D6012" w:rsidP="00C83DF8">
      <w:pPr>
        <w:rPr>
          <w:rFonts w:ascii="Century Gothic" w:hAnsi="Century Gothic"/>
        </w:rPr>
      </w:pPr>
      <w:r w:rsidRPr="009F24C0">
        <w:rPr>
          <w:rFonts w:ascii="Century Gothic" w:hAnsi="Century Gothic"/>
          <w:b/>
        </w:rPr>
        <w:t>E-mail:</w:t>
      </w:r>
      <w:r w:rsidR="00E94E8F" w:rsidRPr="009F24C0">
        <w:rPr>
          <w:rFonts w:ascii="Century Gothic" w:hAnsi="Century Gothic"/>
          <w:b/>
        </w:rPr>
        <w:t xml:space="preserve"> </w:t>
      </w:r>
      <w:hyperlink r:id="rId8" w:history="1">
        <w:r w:rsidR="003D533E" w:rsidRPr="00CA55C4">
          <w:rPr>
            <w:rStyle w:val="Hyperlink"/>
            <w:rFonts w:ascii="Century Gothic" w:hAnsi="Century Gothic"/>
            <w:i/>
          </w:rPr>
          <w:t>brandi.sheehan@bullitt.kyschools.us</w:t>
        </w:r>
      </w:hyperlink>
      <w:r w:rsidRPr="009F24C0">
        <w:rPr>
          <w:rFonts w:ascii="Century Gothic" w:hAnsi="Century Gothic"/>
          <w:b/>
        </w:rPr>
        <w:tab/>
      </w:r>
      <w:r w:rsidR="0085724E">
        <w:rPr>
          <w:rFonts w:ascii="Century Gothic" w:hAnsi="Century Gothic"/>
          <w:b/>
        </w:rPr>
        <w:tab/>
      </w:r>
      <w:r w:rsidR="009F24C0">
        <w:rPr>
          <w:rFonts w:ascii="Century Gothic" w:hAnsi="Century Gothic"/>
          <w:b/>
        </w:rPr>
        <w:t xml:space="preserve">Credit: </w:t>
      </w:r>
      <w:r w:rsidR="009F24C0" w:rsidRPr="009F24C0">
        <w:rPr>
          <w:rFonts w:ascii="Century Gothic" w:hAnsi="Century Gothic"/>
          <w:i/>
        </w:rPr>
        <w:t>I credit</w:t>
      </w:r>
    </w:p>
    <w:p w:rsidR="00C95AED" w:rsidRPr="00801872" w:rsidRDefault="006D6012" w:rsidP="00C83DF8">
      <w:pPr>
        <w:rPr>
          <w:rFonts w:ascii="Century Gothic" w:hAnsi="Century Gothic"/>
        </w:rPr>
      </w:pPr>
      <w:r w:rsidRPr="009F24C0">
        <w:rPr>
          <w:rFonts w:ascii="Century Gothic" w:hAnsi="Century Gothic"/>
          <w:b/>
        </w:rPr>
        <w:t>Web Site:</w:t>
      </w:r>
      <w:r w:rsidR="00E94E8F" w:rsidRPr="009F24C0">
        <w:rPr>
          <w:rFonts w:ascii="Century Gothic" w:hAnsi="Century Gothic"/>
          <w:b/>
        </w:rPr>
        <w:t xml:space="preserve"> </w:t>
      </w:r>
      <w:r w:rsidR="00801872">
        <w:rPr>
          <w:rFonts w:ascii="Century Gothic" w:hAnsi="Century Gothic"/>
          <w:i/>
        </w:rPr>
        <w:t>http://</w:t>
      </w:r>
      <w:r w:rsidR="003D533E">
        <w:rPr>
          <w:rFonts w:ascii="Century Gothic" w:hAnsi="Century Gothic"/>
          <w:i/>
        </w:rPr>
        <w:t>brandisheehan</w:t>
      </w:r>
      <w:r w:rsidR="00801872">
        <w:rPr>
          <w:rFonts w:ascii="Century Gothic" w:hAnsi="Century Gothic"/>
          <w:i/>
        </w:rPr>
        <w:t xml:space="preserve">.weebly.com </w:t>
      </w:r>
      <w:r w:rsidR="00801872">
        <w:rPr>
          <w:rFonts w:ascii="Century Gothic" w:hAnsi="Century Gothic"/>
          <w:i/>
        </w:rPr>
        <w:tab/>
      </w:r>
    </w:p>
    <w:p w:rsidR="009F24C0" w:rsidRPr="009F24C0" w:rsidRDefault="009F24C0" w:rsidP="00C95AED">
      <w:pPr>
        <w:rPr>
          <w:rFonts w:ascii="Century Gothic" w:hAnsi="Century Gothic"/>
          <w:i/>
        </w:rPr>
      </w:pPr>
    </w:p>
    <w:p w:rsidR="00C95AED" w:rsidRPr="009F24C0" w:rsidRDefault="00C95AED" w:rsidP="00C95AED">
      <w:pPr>
        <w:rPr>
          <w:rFonts w:ascii="Century Gothic" w:hAnsi="Century Gothic"/>
          <w:b/>
        </w:rPr>
      </w:pPr>
      <w:r w:rsidRPr="009F24C0">
        <w:rPr>
          <w:rFonts w:ascii="Century Gothic" w:hAnsi="Century Gothic"/>
          <w:b/>
        </w:rPr>
        <w:t>Course Description</w:t>
      </w:r>
    </w:p>
    <w:p w:rsidR="00D05A21" w:rsidRPr="00D05A21" w:rsidRDefault="00D05A21" w:rsidP="00D05A21">
      <w:pPr>
        <w:rPr>
          <w:rFonts w:ascii="Century Gothic" w:hAnsi="Century Gothic"/>
          <w:i/>
        </w:rPr>
      </w:pPr>
      <w:r w:rsidRPr="00D05A21">
        <w:rPr>
          <w:rFonts w:ascii="Century Gothic" w:hAnsi="Century Gothic"/>
          <w:i/>
        </w:rPr>
        <w:t>This course is a required math course.  Emphasis is placed on discovery, proof, and realistic applications of geometric relationships and principles.  Topics include constructions, inductive and deductive reasoning, points, lines, planes, triangles, planar figures, similarity and congruence, circles, geometric solids, area, volume and transformations.</w:t>
      </w:r>
    </w:p>
    <w:p w:rsidR="00C95AED" w:rsidRPr="00D05A21" w:rsidRDefault="00C95AED" w:rsidP="00C95AED">
      <w:pPr>
        <w:rPr>
          <w:rFonts w:ascii="Century Gothic" w:hAnsi="Century Gothic"/>
          <w:i/>
        </w:rPr>
      </w:pPr>
    </w:p>
    <w:p w:rsidR="00C95AED" w:rsidRPr="009F24C0" w:rsidRDefault="00C95AED" w:rsidP="00C95AED">
      <w:pPr>
        <w:rPr>
          <w:rFonts w:ascii="Century Gothic" w:hAnsi="Century Gothic"/>
          <w:b/>
        </w:rPr>
      </w:pPr>
      <w:r w:rsidRPr="009F24C0">
        <w:rPr>
          <w:rFonts w:ascii="Century Gothic" w:hAnsi="Century Gothic"/>
          <w:b/>
        </w:rPr>
        <w:t>Course Requirements</w:t>
      </w:r>
    </w:p>
    <w:p w:rsidR="00C95AED" w:rsidRPr="009F24C0" w:rsidRDefault="00DD781D" w:rsidP="009F24C0">
      <w:pPr>
        <w:numPr>
          <w:ilvl w:val="0"/>
          <w:numId w:val="14"/>
        </w:numPr>
        <w:rPr>
          <w:rFonts w:ascii="Century Gothic" w:hAnsi="Century Gothic"/>
          <w:i/>
        </w:rPr>
      </w:pPr>
      <w:r w:rsidRPr="009F24C0">
        <w:rPr>
          <w:rFonts w:ascii="Century Gothic" w:hAnsi="Century Gothic"/>
          <w:i/>
        </w:rPr>
        <w:t xml:space="preserve">The student will compile a set of notes consisting of vocabulary words, </w:t>
      </w:r>
      <w:r w:rsidR="009F24C0" w:rsidRPr="009F24C0">
        <w:rPr>
          <w:rFonts w:ascii="Century Gothic" w:hAnsi="Century Gothic"/>
          <w:i/>
        </w:rPr>
        <w:t xml:space="preserve">teacher provided </w:t>
      </w:r>
      <w:r w:rsidR="006D6012" w:rsidRPr="009F24C0">
        <w:rPr>
          <w:rFonts w:ascii="Century Gothic" w:hAnsi="Century Gothic"/>
          <w:i/>
        </w:rPr>
        <w:t>examples, guided practice</w:t>
      </w:r>
      <w:r w:rsidRPr="009F24C0">
        <w:rPr>
          <w:rFonts w:ascii="Century Gothic" w:hAnsi="Century Gothic"/>
          <w:i/>
        </w:rPr>
        <w:t xml:space="preserve">, </w:t>
      </w:r>
      <w:r w:rsidR="00801872">
        <w:rPr>
          <w:rFonts w:ascii="Century Gothic" w:hAnsi="Century Gothic"/>
          <w:i/>
        </w:rPr>
        <w:t xml:space="preserve">video lessons, </w:t>
      </w:r>
      <w:r w:rsidRPr="009F24C0">
        <w:rPr>
          <w:rFonts w:ascii="Century Gothic" w:hAnsi="Century Gothic"/>
          <w:i/>
        </w:rPr>
        <w:t xml:space="preserve">and </w:t>
      </w:r>
      <w:r w:rsidR="003D533E">
        <w:rPr>
          <w:rFonts w:ascii="Century Gothic" w:hAnsi="Century Gothic"/>
          <w:i/>
        </w:rPr>
        <w:t>ACT flashbacks</w:t>
      </w:r>
      <w:r w:rsidRPr="009F24C0">
        <w:rPr>
          <w:rFonts w:ascii="Century Gothic" w:hAnsi="Century Gothic"/>
          <w:i/>
        </w:rPr>
        <w:t>.</w:t>
      </w:r>
    </w:p>
    <w:p w:rsidR="00DD781D" w:rsidRPr="009F24C0" w:rsidRDefault="00DD781D" w:rsidP="009F24C0">
      <w:pPr>
        <w:numPr>
          <w:ilvl w:val="0"/>
          <w:numId w:val="14"/>
        </w:numPr>
        <w:rPr>
          <w:rFonts w:ascii="Century Gothic" w:hAnsi="Century Gothic"/>
          <w:i/>
        </w:rPr>
      </w:pPr>
      <w:r w:rsidRPr="009F24C0">
        <w:rPr>
          <w:rFonts w:ascii="Century Gothic" w:hAnsi="Century Gothic"/>
          <w:i/>
        </w:rPr>
        <w:t>The student will complete all homework, guided practices, written assignments,</w:t>
      </w:r>
      <w:r w:rsidR="006D6012" w:rsidRPr="009F24C0">
        <w:rPr>
          <w:rFonts w:ascii="Century Gothic" w:hAnsi="Century Gothic"/>
          <w:i/>
        </w:rPr>
        <w:t xml:space="preserve"> constructed response</w:t>
      </w:r>
      <w:r w:rsidRPr="009F24C0">
        <w:rPr>
          <w:rFonts w:ascii="Century Gothic" w:hAnsi="Century Gothic"/>
          <w:i/>
        </w:rPr>
        <w:t xml:space="preserve"> problems, </w:t>
      </w:r>
      <w:r w:rsidR="006D6012" w:rsidRPr="009F24C0">
        <w:rPr>
          <w:rFonts w:ascii="Century Gothic" w:hAnsi="Century Gothic"/>
          <w:i/>
        </w:rPr>
        <w:t>and exit slips</w:t>
      </w:r>
      <w:r w:rsidRPr="009F24C0">
        <w:rPr>
          <w:rFonts w:ascii="Century Gothic" w:hAnsi="Century Gothic"/>
          <w:i/>
        </w:rPr>
        <w:t>.</w:t>
      </w:r>
    </w:p>
    <w:p w:rsidR="00DD781D" w:rsidRPr="009F24C0" w:rsidRDefault="00DD781D" w:rsidP="009F24C0">
      <w:pPr>
        <w:numPr>
          <w:ilvl w:val="0"/>
          <w:numId w:val="14"/>
        </w:numPr>
        <w:rPr>
          <w:rFonts w:ascii="Century Gothic" w:hAnsi="Century Gothic"/>
          <w:i/>
        </w:rPr>
      </w:pPr>
      <w:r w:rsidRPr="009F24C0">
        <w:rPr>
          <w:rFonts w:ascii="Century Gothic" w:hAnsi="Century Gothic"/>
          <w:i/>
        </w:rPr>
        <w:t>The student will participate in all cooperative learning activities.</w:t>
      </w:r>
    </w:p>
    <w:p w:rsidR="00DD781D" w:rsidRPr="009F24C0" w:rsidRDefault="00DD781D" w:rsidP="006D6012">
      <w:pPr>
        <w:numPr>
          <w:ilvl w:val="0"/>
          <w:numId w:val="14"/>
        </w:numPr>
        <w:rPr>
          <w:rFonts w:ascii="Century Gothic" w:hAnsi="Century Gothic"/>
          <w:i/>
        </w:rPr>
      </w:pPr>
      <w:r w:rsidRPr="009F24C0">
        <w:rPr>
          <w:rFonts w:ascii="Century Gothic" w:hAnsi="Century Gothic"/>
          <w:i/>
        </w:rPr>
        <w:t>The student wil</w:t>
      </w:r>
      <w:r w:rsidR="006D6012" w:rsidRPr="009F24C0">
        <w:rPr>
          <w:rFonts w:ascii="Century Gothic" w:hAnsi="Century Gothic"/>
          <w:i/>
        </w:rPr>
        <w:t xml:space="preserve">l complete all quizzes and tests.  These tests include common assessments, cumulative assessments, and the End of Course exam as required by the </w:t>
      </w:r>
      <w:r w:rsidR="00801872">
        <w:rPr>
          <w:rFonts w:ascii="Century Gothic" w:hAnsi="Century Gothic"/>
          <w:i/>
        </w:rPr>
        <w:t>district/</w:t>
      </w:r>
      <w:r w:rsidR="006D6012" w:rsidRPr="009F24C0">
        <w:rPr>
          <w:rFonts w:ascii="Century Gothic" w:hAnsi="Century Gothic"/>
          <w:i/>
        </w:rPr>
        <w:t>state.</w:t>
      </w:r>
    </w:p>
    <w:p w:rsidR="00DD781D" w:rsidRPr="009F24C0" w:rsidRDefault="00DD781D" w:rsidP="00DD781D">
      <w:pPr>
        <w:rPr>
          <w:rFonts w:ascii="Century Gothic" w:hAnsi="Century Gothic"/>
          <w:i/>
        </w:rPr>
      </w:pPr>
    </w:p>
    <w:p w:rsidR="00DD781D" w:rsidRPr="009F24C0" w:rsidRDefault="00DD781D" w:rsidP="00DD781D">
      <w:pPr>
        <w:rPr>
          <w:rFonts w:ascii="Century Gothic" w:hAnsi="Century Gothic"/>
          <w:b/>
        </w:rPr>
      </w:pPr>
      <w:r w:rsidRPr="009F24C0">
        <w:rPr>
          <w:rFonts w:ascii="Century Gothic" w:hAnsi="Century Gothic"/>
          <w:b/>
        </w:rPr>
        <w:t xml:space="preserve">Criteria Included for Evaluation and Determination of </w:t>
      </w:r>
      <w:r w:rsidR="00F556D5">
        <w:rPr>
          <w:rFonts w:ascii="Century Gothic" w:hAnsi="Century Gothic"/>
          <w:b/>
        </w:rPr>
        <w:t xml:space="preserve">Quarter </w:t>
      </w:r>
      <w:r w:rsidRPr="009F24C0">
        <w:rPr>
          <w:rFonts w:ascii="Century Gothic" w:hAnsi="Century Gothic"/>
          <w:b/>
        </w:rPr>
        <w:t>Grade</w:t>
      </w:r>
    </w:p>
    <w:tbl>
      <w:tblPr>
        <w:tblStyle w:val="TableGrid"/>
        <w:tblW w:w="0" w:type="auto"/>
        <w:jc w:val="center"/>
        <w:tblLook w:val="04A0" w:firstRow="1" w:lastRow="0" w:firstColumn="1" w:lastColumn="0" w:noHBand="0" w:noVBand="1"/>
      </w:tblPr>
      <w:tblGrid>
        <w:gridCol w:w="1008"/>
        <w:gridCol w:w="7920"/>
      </w:tblGrid>
      <w:tr w:rsidR="00801872" w:rsidTr="00C609C5">
        <w:trPr>
          <w:jc w:val="center"/>
        </w:trPr>
        <w:tc>
          <w:tcPr>
            <w:tcW w:w="1008" w:type="dxa"/>
            <w:vAlign w:val="center"/>
          </w:tcPr>
          <w:p w:rsidR="00801872" w:rsidRPr="00F556D5" w:rsidRDefault="00C41B5F" w:rsidP="00801872">
            <w:pPr>
              <w:jc w:val="center"/>
              <w:rPr>
                <w:rFonts w:ascii="Century Gothic" w:hAnsi="Century Gothic"/>
              </w:rPr>
            </w:pPr>
            <w:r>
              <w:rPr>
                <w:rFonts w:ascii="Century Gothic" w:hAnsi="Century Gothic"/>
              </w:rPr>
              <w:t>1</w:t>
            </w:r>
            <w:r w:rsidR="00801872" w:rsidRPr="00F556D5">
              <w:rPr>
                <w:rFonts w:ascii="Century Gothic" w:hAnsi="Century Gothic"/>
              </w:rPr>
              <w:t>0%</w:t>
            </w:r>
          </w:p>
        </w:tc>
        <w:tc>
          <w:tcPr>
            <w:tcW w:w="7920" w:type="dxa"/>
          </w:tcPr>
          <w:p w:rsidR="00801872" w:rsidRPr="00F556D5" w:rsidRDefault="00801872" w:rsidP="00801872">
            <w:pPr>
              <w:rPr>
                <w:rFonts w:ascii="Century Gothic" w:hAnsi="Century Gothic"/>
              </w:rPr>
            </w:pPr>
            <w:r w:rsidRPr="00F556D5">
              <w:rPr>
                <w:rFonts w:ascii="Century Gothic" w:hAnsi="Century Gothic"/>
              </w:rPr>
              <w:t xml:space="preserve">Daily Work: </w:t>
            </w:r>
            <w:r w:rsidRPr="00F556D5">
              <w:rPr>
                <w:rFonts w:ascii="Century Gothic" w:hAnsi="Century Gothic"/>
                <w:i/>
                <w:sz w:val="22"/>
              </w:rPr>
              <w:t>Class assignments, video lessons, flashbacks, exit slips, writing piece.</w:t>
            </w:r>
          </w:p>
        </w:tc>
      </w:tr>
      <w:tr w:rsidR="00801872" w:rsidTr="00C609C5">
        <w:trPr>
          <w:jc w:val="center"/>
        </w:trPr>
        <w:tc>
          <w:tcPr>
            <w:tcW w:w="1008" w:type="dxa"/>
            <w:vAlign w:val="center"/>
          </w:tcPr>
          <w:p w:rsidR="00801872" w:rsidRPr="00F556D5" w:rsidRDefault="00801872" w:rsidP="00801872">
            <w:pPr>
              <w:jc w:val="center"/>
              <w:rPr>
                <w:rFonts w:ascii="Century Gothic" w:hAnsi="Century Gothic"/>
              </w:rPr>
            </w:pPr>
            <w:r w:rsidRPr="00F556D5">
              <w:rPr>
                <w:rFonts w:ascii="Century Gothic" w:hAnsi="Century Gothic"/>
              </w:rPr>
              <w:t>30%</w:t>
            </w:r>
          </w:p>
        </w:tc>
        <w:tc>
          <w:tcPr>
            <w:tcW w:w="7920" w:type="dxa"/>
          </w:tcPr>
          <w:p w:rsidR="00801872" w:rsidRPr="00F556D5" w:rsidRDefault="00C609C5" w:rsidP="00D356C1">
            <w:pPr>
              <w:rPr>
                <w:rFonts w:ascii="Century Gothic" w:hAnsi="Century Gothic"/>
              </w:rPr>
            </w:pPr>
            <w:r w:rsidRPr="00F556D5">
              <w:rPr>
                <w:rFonts w:ascii="Century Gothic" w:hAnsi="Century Gothic"/>
              </w:rPr>
              <w:t>Quizzes</w:t>
            </w:r>
          </w:p>
        </w:tc>
      </w:tr>
      <w:tr w:rsidR="00801872" w:rsidTr="00C609C5">
        <w:trPr>
          <w:jc w:val="center"/>
        </w:trPr>
        <w:tc>
          <w:tcPr>
            <w:tcW w:w="1008" w:type="dxa"/>
            <w:vAlign w:val="center"/>
          </w:tcPr>
          <w:p w:rsidR="00801872" w:rsidRPr="00F556D5" w:rsidRDefault="00C41B5F" w:rsidP="00801872">
            <w:pPr>
              <w:jc w:val="center"/>
              <w:rPr>
                <w:rFonts w:ascii="Century Gothic" w:hAnsi="Century Gothic"/>
              </w:rPr>
            </w:pPr>
            <w:r>
              <w:rPr>
                <w:rFonts w:ascii="Century Gothic" w:hAnsi="Century Gothic"/>
              </w:rPr>
              <w:t>6</w:t>
            </w:r>
            <w:r w:rsidR="00801872" w:rsidRPr="00F556D5">
              <w:rPr>
                <w:rFonts w:ascii="Century Gothic" w:hAnsi="Century Gothic"/>
              </w:rPr>
              <w:t>0%</w:t>
            </w:r>
          </w:p>
        </w:tc>
        <w:tc>
          <w:tcPr>
            <w:tcW w:w="7920" w:type="dxa"/>
          </w:tcPr>
          <w:p w:rsidR="00801872" w:rsidRPr="00F556D5" w:rsidRDefault="00F556D5" w:rsidP="00D356C1">
            <w:pPr>
              <w:rPr>
                <w:rFonts w:ascii="Century Gothic" w:hAnsi="Century Gothic"/>
              </w:rPr>
            </w:pPr>
            <w:r w:rsidRPr="00F556D5">
              <w:rPr>
                <w:rFonts w:ascii="Century Gothic" w:hAnsi="Century Gothic"/>
              </w:rPr>
              <w:t>Assessments</w:t>
            </w:r>
          </w:p>
        </w:tc>
      </w:tr>
    </w:tbl>
    <w:p w:rsidR="00801872" w:rsidRPr="009F24C0" w:rsidRDefault="00801872" w:rsidP="00D356C1">
      <w:pPr>
        <w:rPr>
          <w:rFonts w:ascii="Century Gothic" w:hAnsi="Century Gothic"/>
          <w:i/>
        </w:rPr>
      </w:pPr>
    </w:p>
    <w:p w:rsidR="006D6012" w:rsidRDefault="006B35F5" w:rsidP="009F24C0">
      <w:pPr>
        <w:spacing w:after="120"/>
        <w:rPr>
          <w:rFonts w:ascii="Century Gothic" w:hAnsi="Century Gothic"/>
          <w:i/>
        </w:rPr>
      </w:pPr>
      <w:r w:rsidRPr="009F24C0">
        <w:rPr>
          <w:rFonts w:ascii="Century Gothic" w:hAnsi="Century Gothic"/>
          <w:i/>
        </w:rPr>
        <w:t xml:space="preserve"> The semester grade is based </w:t>
      </w:r>
      <w:r w:rsidR="006D6012" w:rsidRPr="009F24C0">
        <w:rPr>
          <w:rFonts w:ascii="Century Gothic" w:hAnsi="Century Gothic"/>
          <w:i/>
        </w:rPr>
        <w:t>on 2  9-weeks averages</w:t>
      </w:r>
      <w:r w:rsidRPr="009F24C0">
        <w:rPr>
          <w:rFonts w:ascii="Century Gothic" w:hAnsi="Century Gothic"/>
          <w:i/>
        </w:rPr>
        <w:t xml:space="preserve"> and the final exam (40%-40%-20%).  </w:t>
      </w:r>
      <w:r w:rsidR="00E75ADD" w:rsidRPr="009F24C0">
        <w:rPr>
          <w:rFonts w:ascii="Century Gothic" w:hAnsi="Century Gothic"/>
          <w:b/>
          <w:i/>
        </w:rPr>
        <w:t>If a student is absent on test day then it is his/her responsibility to make arrangements to stay after school or come before school to make up the test.</w:t>
      </w:r>
      <w:r w:rsidR="00F556D5">
        <w:rPr>
          <w:rFonts w:ascii="Century Gothic" w:hAnsi="Century Gothic"/>
          <w:i/>
        </w:rPr>
        <w:t xml:space="preserve">  </w:t>
      </w:r>
    </w:p>
    <w:p w:rsidR="006D6012" w:rsidRPr="009F24C0" w:rsidRDefault="006D6012" w:rsidP="006D6012">
      <w:pPr>
        <w:rPr>
          <w:rFonts w:ascii="Century Gothic" w:hAnsi="Century Gothic"/>
          <w:i/>
        </w:rPr>
      </w:pPr>
      <w:r w:rsidRPr="009F24C0">
        <w:rPr>
          <w:rFonts w:ascii="Century Gothic" w:hAnsi="Century Gothic"/>
          <w:i/>
        </w:rPr>
        <w:t xml:space="preserve">If the student is not satisfied with a quiz or test score, he/she may retake any assessment following these </w:t>
      </w:r>
      <w:r w:rsidR="003D00FD" w:rsidRPr="009F24C0">
        <w:rPr>
          <w:rFonts w:ascii="Century Gothic" w:hAnsi="Century Gothic"/>
          <w:i/>
        </w:rPr>
        <w:t>procedures:</w:t>
      </w:r>
    </w:p>
    <w:p w:rsidR="003D00FD" w:rsidRPr="009F24C0" w:rsidRDefault="003D00FD" w:rsidP="003D00FD">
      <w:pPr>
        <w:numPr>
          <w:ilvl w:val="0"/>
          <w:numId w:val="9"/>
        </w:numPr>
        <w:rPr>
          <w:rFonts w:ascii="Century Gothic" w:hAnsi="Century Gothic"/>
          <w:i/>
        </w:rPr>
      </w:pPr>
      <w:r w:rsidRPr="009F24C0">
        <w:rPr>
          <w:rFonts w:ascii="Century Gothic" w:hAnsi="Century Gothic"/>
        </w:rPr>
        <w:t xml:space="preserve"> </w:t>
      </w:r>
      <w:r w:rsidRPr="009F24C0">
        <w:rPr>
          <w:rFonts w:ascii="Century Gothic" w:hAnsi="Century Gothic"/>
          <w:i/>
        </w:rPr>
        <w:t xml:space="preserve">The student must </w:t>
      </w:r>
      <w:r w:rsidR="00F556D5">
        <w:rPr>
          <w:rFonts w:ascii="Century Gothic" w:hAnsi="Century Gothic"/>
          <w:i/>
        </w:rPr>
        <w:t>complete supplemental/remedial instruction prior to a retake.</w:t>
      </w:r>
    </w:p>
    <w:p w:rsidR="003D00FD" w:rsidRPr="009F24C0" w:rsidRDefault="009F24C0" w:rsidP="003D00FD">
      <w:pPr>
        <w:numPr>
          <w:ilvl w:val="0"/>
          <w:numId w:val="9"/>
        </w:numPr>
        <w:rPr>
          <w:rFonts w:ascii="Century Gothic" w:hAnsi="Century Gothic"/>
          <w:i/>
        </w:rPr>
      </w:pPr>
      <w:r>
        <w:rPr>
          <w:rFonts w:ascii="Century Gothic" w:hAnsi="Century Gothic"/>
          <w:i/>
        </w:rPr>
        <w:t>The assessment must be taken before/after</w:t>
      </w:r>
      <w:r w:rsidR="003D00FD" w:rsidRPr="009F24C0">
        <w:rPr>
          <w:rFonts w:ascii="Century Gothic" w:hAnsi="Century Gothic"/>
          <w:i/>
        </w:rPr>
        <w:t xml:space="preserve"> school within two weeks of receiving their score.</w:t>
      </w:r>
    </w:p>
    <w:p w:rsidR="006D6012" w:rsidRDefault="00C41B5F" w:rsidP="009F24C0">
      <w:pPr>
        <w:numPr>
          <w:ilvl w:val="0"/>
          <w:numId w:val="9"/>
        </w:numPr>
        <w:spacing w:after="120"/>
        <w:rPr>
          <w:rFonts w:ascii="Century Gothic" w:hAnsi="Century Gothic"/>
          <w:i/>
        </w:rPr>
      </w:pPr>
      <w:r>
        <w:rPr>
          <w:rFonts w:ascii="Century Gothic" w:hAnsi="Century Gothic"/>
          <w:i/>
        </w:rPr>
        <w:t xml:space="preserve">If student chooses to retake test, the retake will be compiled of the same material but no multiple choice options will be provided. The students’ grade from original test will be replaced with the higher retake grade. If student does not do better, then original grade will kept. </w:t>
      </w:r>
    </w:p>
    <w:p w:rsidR="003D00FD" w:rsidRPr="009F24C0" w:rsidRDefault="003D00FD" w:rsidP="007A024B">
      <w:pPr>
        <w:rPr>
          <w:rFonts w:ascii="Century Gothic" w:hAnsi="Century Gothic"/>
          <w:b/>
        </w:rPr>
      </w:pPr>
    </w:p>
    <w:p w:rsidR="00105BFB" w:rsidRPr="009F24C0" w:rsidRDefault="007A024B" w:rsidP="007A024B">
      <w:pPr>
        <w:rPr>
          <w:rFonts w:ascii="Century Gothic" w:hAnsi="Century Gothic"/>
          <w:i/>
        </w:rPr>
      </w:pPr>
      <w:r w:rsidRPr="009F24C0">
        <w:rPr>
          <w:rFonts w:ascii="Century Gothic" w:hAnsi="Century Gothic"/>
          <w:b/>
        </w:rPr>
        <w:t>Materials</w:t>
      </w:r>
      <w:r w:rsidR="00105BFB" w:rsidRPr="009F24C0">
        <w:rPr>
          <w:rFonts w:ascii="Century Gothic" w:hAnsi="Century Gothic"/>
          <w:b/>
        </w:rPr>
        <w:t xml:space="preserve">: </w:t>
      </w:r>
      <w:r w:rsidR="00105BFB" w:rsidRPr="009F24C0">
        <w:rPr>
          <w:rFonts w:ascii="Century Gothic" w:hAnsi="Century Gothic"/>
          <w:i/>
        </w:rPr>
        <w:t>Students will be required to bring these materials.</w:t>
      </w:r>
    </w:p>
    <w:tbl>
      <w:tblPr>
        <w:tblW w:w="0" w:type="auto"/>
        <w:jc w:val="center"/>
        <w:tblLook w:val="04A0" w:firstRow="1" w:lastRow="0" w:firstColumn="1" w:lastColumn="0" w:noHBand="0" w:noVBand="1"/>
      </w:tblPr>
      <w:tblGrid>
        <w:gridCol w:w="4854"/>
        <w:gridCol w:w="4854"/>
      </w:tblGrid>
      <w:tr w:rsidR="00105BFB" w:rsidRPr="009F24C0" w:rsidTr="008A4A05">
        <w:trPr>
          <w:trHeight w:val="276"/>
          <w:jc w:val="center"/>
        </w:trPr>
        <w:tc>
          <w:tcPr>
            <w:tcW w:w="4854" w:type="dxa"/>
            <w:shd w:val="clear" w:color="auto" w:fill="auto"/>
          </w:tcPr>
          <w:p w:rsidR="00F556D5" w:rsidRPr="009F24C0" w:rsidRDefault="00F556D5" w:rsidP="00C83DF8">
            <w:pPr>
              <w:jc w:val="center"/>
              <w:rPr>
                <w:rFonts w:ascii="Century Gothic" w:hAnsi="Century Gothic"/>
                <w:i/>
              </w:rPr>
            </w:pPr>
            <w:r>
              <w:rPr>
                <w:rFonts w:ascii="Century Gothic" w:hAnsi="Century Gothic"/>
                <w:i/>
              </w:rPr>
              <w:t>Binder</w:t>
            </w:r>
            <w:r w:rsidR="000E4209">
              <w:rPr>
                <w:rFonts w:ascii="Century Gothic" w:hAnsi="Century Gothic"/>
                <w:i/>
              </w:rPr>
              <w:t>/Folder</w:t>
            </w:r>
            <w:bookmarkStart w:id="0" w:name="_GoBack"/>
            <w:bookmarkEnd w:id="0"/>
            <w:r>
              <w:rPr>
                <w:rFonts w:ascii="Century Gothic" w:hAnsi="Century Gothic"/>
                <w:i/>
              </w:rPr>
              <w:t xml:space="preserve"> </w:t>
            </w:r>
          </w:p>
        </w:tc>
        <w:tc>
          <w:tcPr>
            <w:tcW w:w="4854" w:type="dxa"/>
            <w:shd w:val="clear" w:color="auto" w:fill="auto"/>
          </w:tcPr>
          <w:p w:rsidR="00105BFB" w:rsidRPr="009F24C0" w:rsidRDefault="008A4A05" w:rsidP="008A4A05">
            <w:pPr>
              <w:jc w:val="center"/>
              <w:rPr>
                <w:rFonts w:ascii="Century Gothic" w:hAnsi="Century Gothic"/>
                <w:i/>
              </w:rPr>
            </w:pPr>
            <w:r>
              <w:rPr>
                <w:rFonts w:ascii="Century Gothic" w:hAnsi="Century Gothic"/>
                <w:i/>
              </w:rPr>
              <w:t>Loose leaf paper</w:t>
            </w:r>
          </w:p>
        </w:tc>
      </w:tr>
      <w:tr w:rsidR="008A4A05" w:rsidRPr="009F24C0" w:rsidTr="008A4A05">
        <w:trPr>
          <w:trHeight w:val="289"/>
          <w:jc w:val="center"/>
        </w:trPr>
        <w:tc>
          <w:tcPr>
            <w:tcW w:w="4854" w:type="dxa"/>
            <w:shd w:val="clear" w:color="auto" w:fill="auto"/>
          </w:tcPr>
          <w:p w:rsidR="008A4A05" w:rsidRPr="009F24C0" w:rsidRDefault="000E4209" w:rsidP="00955A04">
            <w:pPr>
              <w:jc w:val="center"/>
              <w:rPr>
                <w:rFonts w:ascii="Century Gothic" w:hAnsi="Century Gothic"/>
                <w:i/>
              </w:rPr>
            </w:pPr>
            <w:r>
              <w:rPr>
                <w:rFonts w:ascii="Century Gothic" w:hAnsi="Century Gothic"/>
                <w:i/>
              </w:rPr>
              <w:t xml:space="preserve">Charged Chromebook </w:t>
            </w:r>
          </w:p>
        </w:tc>
        <w:tc>
          <w:tcPr>
            <w:tcW w:w="4854" w:type="dxa"/>
            <w:shd w:val="clear" w:color="auto" w:fill="auto"/>
          </w:tcPr>
          <w:p w:rsidR="008A4A05" w:rsidRPr="009F24C0" w:rsidRDefault="008A4A05" w:rsidP="00F35E63">
            <w:pPr>
              <w:jc w:val="center"/>
              <w:rPr>
                <w:rFonts w:ascii="Century Gothic" w:hAnsi="Century Gothic"/>
                <w:i/>
              </w:rPr>
            </w:pPr>
            <w:r>
              <w:rPr>
                <w:rFonts w:ascii="Century Gothic" w:hAnsi="Century Gothic"/>
                <w:i/>
              </w:rPr>
              <w:t>Package of dry erase markers</w:t>
            </w:r>
          </w:p>
        </w:tc>
      </w:tr>
      <w:tr w:rsidR="008A4A05" w:rsidRPr="009F24C0" w:rsidTr="008A4A05">
        <w:trPr>
          <w:trHeight w:val="289"/>
          <w:jc w:val="center"/>
        </w:trPr>
        <w:tc>
          <w:tcPr>
            <w:tcW w:w="4854" w:type="dxa"/>
            <w:shd w:val="clear" w:color="auto" w:fill="auto"/>
          </w:tcPr>
          <w:p w:rsidR="008A4A05" w:rsidRDefault="008A4A05" w:rsidP="00955A04">
            <w:pPr>
              <w:jc w:val="center"/>
              <w:rPr>
                <w:rFonts w:ascii="Century Gothic" w:hAnsi="Century Gothic"/>
                <w:i/>
              </w:rPr>
            </w:pPr>
            <w:r>
              <w:rPr>
                <w:rFonts w:ascii="Century Gothic" w:hAnsi="Century Gothic"/>
                <w:i/>
              </w:rPr>
              <w:t>Pen/Pencil</w:t>
            </w:r>
          </w:p>
        </w:tc>
        <w:tc>
          <w:tcPr>
            <w:tcW w:w="4854" w:type="dxa"/>
            <w:shd w:val="clear" w:color="auto" w:fill="auto"/>
          </w:tcPr>
          <w:p w:rsidR="008A4A05" w:rsidRPr="009F24C0" w:rsidRDefault="00C41B5F" w:rsidP="00D05A21">
            <w:pPr>
              <w:jc w:val="center"/>
              <w:rPr>
                <w:rFonts w:ascii="Century Gothic" w:hAnsi="Century Gothic"/>
                <w:i/>
              </w:rPr>
            </w:pPr>
            <w:r>
              <w:rPr>
                <w:rFonts w:ascii="Century Gothic" w:hAnsi="Century Gothic"/>
                <w:i/>
              </w:rPr>
              <w:t>Ear buds</w:t>
            </w:r>
          </w:p>
        </w:tc>
      </w:tr>
      <w:tr w:rsidR="008A4A05" w:rsidRPr="009F24C0" w:rsidTr="008A4A05">
        <w:trPr>
          <w:trHeight w:val="289"/>
          <w:jc w:val="center"/>
        </w:trPr>
        <w:tc>
          <w:tcPr>
            <w:tcW w:w="4854" w:type="dxa"/>
            <w:shd w:val="clear" w:color="auto" w:fill="auto"/>
          </w:tcPr>
          <w:p w:rsidR="008A4A05" w:rsidRDefault="008A4A05" w:rsidP="00955A04">
            <w:pPr>
              <w:jc w:val="center"/>
              <w:rPr>
                <w:rFonts w:ascii="Century Gothic" w:hAnsi="Century Gothic"/>
                <w:i/>
              </w:rPr>
            </w:pPr>
            <w:r>
              <w:rPr>
                <w:rFonts w:ascii="Century Gothic" w:hAnsi="Century Gothic"/>
                <w:i/>
              </w:rPr>
              <w:t>Graph paper</w:t>
            </w:r>
          </w:p>
        </w:tc>
        <w:tc>
          <w:tcPr>
            <w:tcW w:w="4854" w:type="dxa"/>
            <w:shd w:val="clear" w:color="auto" w:fill="auto"/>
          </w:tcPr>
          <w:p w:rsidR="008A4A05" w:rsidRPr="009F24C0" w:rsidRDefault="00D05A21" w:rsidP="00F35E63">
            <w:pPr>
              <w:jc w:val="center"/>
              <w:rPr>
                <w:rFonts w:ascii="Century Gothic" w:hAnsi="Century Gothic"/>
                <w:i/>
              </w:rPr>
            </w:pPr>
            <w:r>
              <w:rPr>
                <w:rFonts w:ascii="Century Gothic" w:hAnsi="Century Gothic"/>
                <w:i/>
              </w:rPr>
              <w:t>Scientific Calculator</w:t>
            </w:r>
          </w:p>
        </w:tc>
      </w:tr>
    </w:tbl>
    <w:p w:rsidR="003D00FD" w:rsidRPr="009F24C0" w:rsidRDefault="00105BFB" w:rsidP="007A024B">
      <w:pPr>
        <w:rPr>
          <w:rFonts w:ascii="Century Gothic" w:hAnsi="Century Gothic"/>
          <w:b/>
          <w:i/>
        </w:rPr>
      </w:pPr>
      <w:r w:rsidRPr="009F24C0">
        <w:rPr>
          <w:rFonts w:ascii="Century Gothic" w:hAnsi="Century Gothic"/>
          <w:i/>
        </w:rPr>
        <w:t xml:space="preserve"> </w:t>
      </w:r>
    </w:p>
    <w:p w:rsidR="009F24C0" w:rsidRDefault="009F24C0" w:rsidP="00F555DD">
      <w:pPr>
        <w:jc w:val="center"/>
        <w:rPr>
          <w:rFonts w:ascii="Century Gothic" w:hAnsi="Century Gothic"/>
          <w:b/>
        </w:rPr>
      </w:pPr>
    </w:p>
    <w:p w:rsidR="00A85DE7" w:rsidRDefault="00A85DE7" w:rsidP="00F555DD">
      <w:pPr>
        <w:jc w:val="center"/>
        <w:rPr>
          <w:rFonts w:ascii="Century Gothic" w:hAnsi="Century Gothic"/>
          <w:b/>
        </w:rPr>
      </w:pPr>
    </w:p>
    <w:p w:rsidR="00D03825" w:rsidRPr="00F555DD" w:rsidRDefault="00686A59" w:rsidP="00F555DD">
      <w:pPr>
        <w:jc w:val="center"/>
        <w:rPr>
          <w:rFonts w:ascii="Century Gothic" w:hAnsi="Century Gothic"/>
          <w:b/>
        </w:rPr>
      </w:pPr>
      <w:r>
        <w:rPr>
          <w:rFonts w:ascii="Century Gothic" w:hAnsi="Century Gothic"/>
          <w:b/>
        </w:rPr>
        <w:lastRenderedPageBreak/>
        <w:t xml:space="preserve">Mrs. </w:t>
      </w:r>
      <w:r w:rsidR="003A3F36">
        <w:rPr>
          <w:rFonts w:ascii="Century Gothic" w:hAnsi="Century Gothic"/>
          <w:b/>
        </w:rPr>
        <w:t>Sheehan</w:t>
      </w:r>
      <w:r w:rsidR="00D03825" w:rsidRPr="00F555DD">
        <w:rPr>
          <w:rFonts w:ascii="Century Gothic" w:hAnsi="Century Gothic"/>
          <w:b/>
        </w:rPr>
        <w:t>’s Classroom Procedures</w:t>
      </w:r>
    </w:p>
    <w:p w:rsidR="00D03825" w:rsidRPr="00F555DD" w:rsidRDefault="00D03825" w:rsidP="00686A59">
      <w:pPr>
        <w:tabs>
          <w:tab w:val="left" w:pos="4620"/>
        </w:tabs>
        <w:rPr>
          <w:rFonts w:ascii="Century Gothic" w:hAnsi="Century Gothic"/>
          <w:b/>
        </w:rPr>
      </w:pPr>
    </w:p>
    <w:p w:rsidR="00CF1164" w:rsidRDefault="003A3F36" w:rsidP="00765FF7">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 xml:space="preserve">Tardy: </w:t>
      </w:r>
      <w:r w:rsidRPr="00CF1164">
        <w:rPr>
          <w:rFonts w:ascii="Century Gothic" w:hAnsi="Century Gothic"/>
          <w:sz w:val="22"/>
          <w:szCs w:val="22"/>
        </w:rPr>
        <w:t>When the tardy bell rings, if you do not have both feet in the door, you are marked tardy</w:t>
      </w:r>
      <w:r w:rsidR="00CF1164">
        <w:rPr>
          <w:rFonts w:ascii="Century Gothic" w:hAnsi="Century Gothic"/>
          <w:sz w:val="22"/>
          <w:szCs w:val="22"/>
        </w:rPr>
        <w:t>.</w:t>
      </w:r>
      <w:r w:rsidRPr="00CF1164">
        <w:rPr>
          <w:rFonts w:ascii="Century Gothic" w:hAnsi="Century Gothic"/>
          <w:sz w:val="22"/>
          <w:szCs w:val="22"/>
        </w:rPr>
        <w:t xml:space="preserve"> </w:t>
      </w:r>
    </w:p>
    <w:p w:rsidR="003A3F36" w:rsidRPr="00CF1164" w:rsidRDefault="003A3F36" w:rsidP="00765FF7">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What should I do first?:</w:t>
      </w:r>
      <w:r w:rsidRPr="00CF1164">
        <w:rPr>
          <w:rFonts w:ascii="Century Gothic" w:hAnsi="Century Gothic"/>
          <w:sz w:val="22"/>
          <w:szCs w:val="22"/>
        </w:rPr>
        <w:t xml:space="preserve"> Every day you should gather materials and be ready to work when the tardy bell rings.  As soon as you have finished </w:t>
      </w:r>
      <w:r w:rsidR="00C41B5F">
        <w:rPr>
          <w:rFonts w:ascii="Century Gothic" w:hAnsi="Century Gothic"/>
          <w:sz w:val="22"/>
          <w:szCs w:val="22"/>
        </w:rPr>
        <w:t>flashbacks, you should t</w:t>
      </w:r>
      <w:r w:rsidRPr="00CF1164">
        <w:rPr>
          <w:rFonts w:ascii="Century Gothic" w:hAnsi="Century Gothic"/>
          <w:sz w:val="22"/>
          <w:szCs w:val="22"/>
        </w:rPr>
        <w:t xml:space="preserve">ake notes as we go over correct answers and strategies for answering the questions. </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Daily Agenda</w:t>
      </w:r>
      <w:r w:rsidRPr="003335EB">
        <w:rPr>
          <w:rFonts w:ascii="Century Gothic" w:hAnsi="Century Gothic"/>
          <w:sz w:val="22"/>
          <w:szCs w:val="22"/>
        </w:rPr>
        <w:t>: In each class, the plans for the day will be posted on the bulletin board.</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During notes</w:t>
      </w:r>
      <w:r w:rsidRPr="003335EB">
        <w:rPr>
          <w:rFonts w:ascii="Century Gothic" w:hAnsi="Century Gothic"/>
          <w:sz w:val="22"/>
          <w:szCs w:val="22"/>
        </w:rPr>
        <w:t>: Students are not to leave their seats for any reason without raising their hand and asking permission; walking around the room is distracting to others who are trying to learn.</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If I need help in class</w:t>
      </w:r>
      <w:r w:rsidRPr="003335EB">
        <w:rPr>
          <w:rFonts w:ascii="Century Gothic" w:hAnsi="Century Gothic"/>
          <w:sz w:val="22"/>
          <w:szCs w:val="22"/>
        </w:rPr>
        <w:t xml:space="preserve">: When you have a question on an activity or problem we are working on in class; first, ask your neighbor.  If the two of you cannot figure it out, then I will do my best to get to you in the order your hand was raised; since you are raising your hand there is no need to tell me that you are raising your hand.  </w:t>
      </w:r>
    </w:p>
    <w:p w:rsidR="00CF1164" w:rsidRDefault="003A3F36" w:rsidP="006978B5">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How do I use the class website</w:t>
      </w:r>
      <w:r w:rsidR="00631345">
        <w:rPr>
          <w:rFonts w:ascii="Century Gothic" w:hAnsi="Century Gothic"/>
          <w:b/>
          <w:sz w:val="22"/>
          <w:szCs w:val="22"/>
        </w:rPr>
        <w:t>/google classroom</w:t>
      </w:r>
      <w:r w:rsidRPr="00CF1164">
        <w:rPr>
          <w:rFonts w:ascii="Century Gothic" w:hAnsi="Century Gothic"/>
          <w:b/>
          <w:sz w:val="22"/>
          <w:szCs w:val="22"/>
        </w:rPr>
        <w:t xml:space="preserve">?:  </w:t>
      </w:r>
      <w:r w:rsidRPr="00CF1164">
        <w:rPr>
          <w:rFonts w:ascii="Century Gothic" w:hAnsi="Century Gothic"/>
          <w:sz w:val="22"/>
          <w:szCs w:val="22"/>
        </w:rPr>
        <w:t xml:space="preserve">Students can use my website for lots of different resources.  The best use for my students is to look up their assignments.  Every day I post the homework according to their class period.  Along with the homework, I will post a link from compass learning or khan academy that correlates with the lesson in case the student is having trouble at home.  </w:t>
      </w:r>
    </w:p>
    <w:p w:rsidR="003A3F36" w:rsidRPr="00CF1164" w:rsidRDefault="003A3F36" w:rsidP="006978B5">
      <w:pPr>
        <w:pStyle w:val="ListParagraph"/>
        <w:numPr>
          <w:ilvl w:val="0"/>
          <w:numId w:val="11"/>
        </w:numPr>
        <w:ind w:left="540"/>
        <w:rPr>
          <w:rFonts w:ascii="Century Gothic" w:hAnsi="Century Gothic"/>
          <w:sz w:val="22"/>
          <w:szCs w:val="22"/>
        </w:rPr>
      </w:pPr>
      <w:r w:rsidRPr="00CF1164">
        <w:rPr>
          <w:rFonts w:ascii="Century Gothic" w:hAnsi="Century Gothic"/>
          <w:b/>
          <w:sz w:val="22"/>
          <w:szCs w:val="22"/>
        </w:rPr>
        <w:t>Bathroom Passes</w:t>
      </w:r>
      <w:r w:rsidRPr="00CF1164">
        <w:rPr>
          <w:rFonts w:ascii="Century Gothic" w:hAnsi="Century Gothic"/>
          <w:sz w:val="22"/>
          <w:szCs w:val="22"/>
        </w:rPr>
        <w:t xml:space="preserve">:  School policy </w:t>
      </w:r>
      <w:r w:rsidR="00631345">
        <w:rPr>
          <w:rFonts w:ascii="Century Gothic" w:hAnsi="Century Gothic"/>
          <w:sz w:val="22"/>
          <w:szCs w:val="22"/>
        </w:rPr>
        <w:t xml:space="preserve">states that students follow a 10/10 rule. Hall passes will not be given without student ID being traded for teacher hall pass and it must be an emergency. </w:t>
      </w:r>
      <w:r w:rsidR="00631345" w:rsidRPr="00631345">
        <w:rPr>
          <w:rFonts w:ascii="Century Gothic" w:hAnsi="Century Gothic"/>
          <w:b/>
          <w:sz w:val="22"/>
          <w:szCs w:val="22"/>
        </w:rPr>
        <w:t>Do Not</w:t>
      </w:r>
      <w:r w:rsidR="00631345">
        <w:rPr>
          <w:rFonts w:ascii="Century Gothic" w:hAnsi="Century Gothic"/>
          <w:sz w:val="22"/>
          <w:szCs w:val="22"/>
        </w:rPr>
        <w:t xml:space="preserve"> ask to leave the room during notes or when new material is being delivered.</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Turning in Assignments</w:t>
      </w:r>
      <w:r w:rsidRPr="003335EB">
        <w:rPr>
          <w:rFonts w:ascii="Century Gothic" w:hAnsi="Century Gothic"/>
          <w:sz w:val="22"/>
          <w:szCs w:val="22"/>
        </w:rPr>
        <w:t xml:space="preserve">:  Homework assignments </w:t>
      </w:r>
      <w:r w:rsidR="00631345">
        <w:rPr>
          <w:rFonts w:ascii="Century Gothic" w:hAnsi="Century Gothic"/>
          <w:sz w:val="22"/>
          <w:szCs w:val="22"/>
        </w:rPr>
        <w:t xml:space="preserve">are generally the work that was not completed in class. </w:t>
      </w:r>
      <w:r>
        <w:rPr>
          <w:rFonts w:ascii="Century Gothic" w:hAnsi="Century Gothic"/>
          <w:sz w:val="22"/>
          <w:szCs w:val="22"/>
        </w:rPr>
        <w:t xml:space="preserve"> Homework is checked for completion t</w:t>
      </w:r>
      <w:r w:rsidRPr="003335EB">
        <w:rPr>
          <w:rFonts w:ascii="Century Gothic" w:hAnsi="Century Gothic"/>
          <w:sz w:val="22"/>
          <w:szCs w:val="22"/>
        </w:rPr>
        <w:t>he following day</w:t>
      </w:r>
      <w:r>
        <w:rPr>
          <w:rFonts w:ascii="Century Gothic" w:hAnsi="Century Gothic"/>
          <w:sz w:val="22"/>
          <w:szCs w:val="22"/>
        </w:rPr>
        <w:t xml:space="preserve">, </w:t>
      </w:r>
      <w:r w:rsidRPr="003335EB">
        <w:rPr>
          <w:rFonts w:ascii="Century Gothic" w:hAnsi="Century Gothic"/>
          <w:sz w:val="22"/>
          <w:szCs w:val="22"/>
        </w:rPr>
        <w:t xml:space="preserve">if the student showed their work they get the credit.  </w:t>
      </w:r>
      <w:r>
        <w:rPr>
          <w:rFonts w:ascii="Century Gothic" w:hAnsi="Century Gothic"/>
          <w:sz w:val="22"/>
          <w:szCs w:val="22"/>
        </w:rPr>
        <w:t xml:space="preserve">Any and all questions will be answered after the homework check is complete. </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No Name Assignments</w:t>
      </w:r>
      <w:r w:rsidRPr="003335EB">
        <w:rPr>
          <w:rFonts w:ascii="Century Gothic" w:hAnsi="Century Gothic"/>
          <w:sz w:val="22"/>
          <w:szCs w:val="22"/>
        </w:rPr>
        <w:t xml:space="preserve">: </w:t>
      </w:r>
      <w:r>
        <w:rPr>
          <w:rFonts w:ascii="Century Gothic" w:hAnsi="Century Gothic"/>
          <w:sz w:val="22"/>
          <w:szCs w:val="22"/>
        </w:rPr>
        <w:t>No names are posted on the board in the room</w:t>
      </w:r>
      <w:r w:rsidRPr="003335EB">
        <w:rPr>
          <w:rFonts w:ascii="Century Gothic" w:hAnsi="Century Gothic"/>
          <w:sz w:val="22"/>
          <w:szCs w:val="22"/>
        </w:rPr>
        <w:t>.</w:t>
      </w:r>
    </w:p>
    <w:p w:rsidR="003A3F36" w:rsidRPr="003335EB" w:rsidRDefault="003A3F36" w:rsidP="003A3F36">
      <w:pPr>
        <w:pStyle w:val="ListParagraph"/>
        <w:numPr>
          <w:ilvl w:val="0"/>
          <w:numId w:val="11"/>
        </w:numPr>
        <w:ind w:left="540"/>
        <w:rPr>
          <w:rFonts w:ascii="Century Gothic" w:hAnsi="Century Gothic"/>
          <w:sz w:val="22"/>
          <w:szCs w:val="22"/>
        </w:rPr>
      </w:pPr>
      <w:r w:rsidRPr="003335EB">
        <w:rPr>
          <w:rFonts w:ascii="Century Gothic" w:hAnsi="Century Gothic"/>
          <w:b/>
          <w:sz w:val="22"/>
          <w:szCs w:val="22"/>
        </w:rPr>
        <w:t>Absent Work</w:t>
      </w:r>
      <w:r w:rsidRPr="003335EB">
        <w:rPr>
          <w:rFonts w:ascii="Century Gothic" w:hAnsi="Century Gothic"/>
          <w:sz w:val="22"/>
          <w:szCs w:val="22"/>
        </w:rPr>
        <w:t xml:space="preserve">: You are responsible for collecting your missing work; I will not ask you to make up assignments.  </w:t>
      </w:r>
      <w:r w:rsidR="00631345">
        <w:rPr>
          <w:rFonts w:ascii="Century Gothic" w:hAnsi="Century Gothic"/>
          <w:sz w:val="22"/>
          <w:szCs w:val="22"/>
        </w:rPr>
        <w:t xml:space="preserve">Most assignments will be posted to google classroom, you can find a hard copy of the assignment </w:t>
      </w:r>
      <w:r w:rsidR="00EE4B1B">
        <w:rPr>
          <w:rFonts w:ascii="Century Gothic" w:hAnsi="Century Gothic"/>
          <w:sz w:val="22"/>
          <w:szCs w:val="22"/>
        </w:rPr>
        <w:t>in the crate marked assignments.</w:t>
      </w:r>
    </w:p>
    <w:p w:rsidR="00EE4B1B" w:rsidRPr="00EE4B1B" w:rsidRDefault="003A3F36" w:rsidP="003A3F36">
      <w:pPr>
        <w:pStyle w:val="ListParagraph"/>
        <w:numPr>
          <w:ilvl w:val="0"/>
          <w:numId w:val="11"/>
        </w:numPr>
        <w:ind w:left="540"/>
        <w:rPr>
          <w:rFonts w:ascii="Century Gothic" w:hAnsi="Century Gothic"/>
          <w:sz w:val="22"/>
          <w:szCs w:val="22"/>
        </w:rPr>
      </w:pPr>
      <w:r w:rsidRPr="00EE4B1B">
        <w:rPr>
          <w:rFonts w:ascii="Century Gothic" w:hAnsi="Century Gothic"/>
          <w:b/>
          <w:sz w:val="22"/>
          <w:szCs w:val="22"/>
        </w:rPr>
        <w:t>Additional Tutoring and Make-up Work</w:t>
      </w:r>
      <w:r w:rsidRPr="00EE4B1B">
        <w:rPr>
          <w:rFonts w:ascii="Century Gothic" w:hAnsi="Century Gothic"/>
          <w:sz w:val="22"/>
          <w:szCs w:val="22"/>
        </w:rPr>
        <w:t xml:space="preserve">: </w:t>
      </w:r>
      <w:r w:rsidR="00CF1164" w:rsidRPr="00EE4B1B">
        <w:rPr>
          <w:rFonts w:ascii="Century Gothic" w:hAnsi="Century Gothic"/>
          <w:sz w:val="22"/>
          <w:szCs w:val="22"/>
        </w:rPr>
        <w:t xml:space="preserve">Students can </w:t>
      </w:r>
      <w:r w:rsidRPr="00EE4B1B">
        <w:rPr>
          <w:rFonts w:ascii="Century Gothic" w:hAnsi="Century Gothic"/>
          <w:sz w:val="22"/>
          <w:szCs w:val="22"/>
        </w:rPr>
        <w:t xml:space="preserve">stay after </w:t>
      </w:r>
      <w:r w:rsidR="00CF1164" w:rsidRPr="00EE4B1B">
        <w:rPr>
          <w:rFonts w:ascii="Century Gothic" w:hAnsi="Century Gothic"/>
          <w:sz w:val="22"/>
          <w:szCs w:val="22"/>
        </w:rPr>
        <w:t xml:space="preserve">school </w:t>
      </w:r>
      <w:r w:rsidRPr="00EE4B1B">
        <w:rPr>
          <w:rFonts w:ascii="Century Gothic" w:hAnsi="Century Gothic"/>
          <w:sz w:val="22"/>
          <w:szCs w:val="22"/>
        </w:rPr>
        <w:t xml:space="preserve">for extra help on material from class.  I will be able to stay after school most days until </w:t>
      </w:r>
      <w:r w:rsidR="00EE4B1B" w:rsidRPr="00EE4B1B">
        <w:rPr>
          <w:rFonts w:ascii="Century Gothic" w:hAnsi="Century Gothic"/>
          <w:sz w:val="22"/>
          <w:szCs w:val="22"/>
        </w:rPr>
        <w:t>3:15</w:t>
      </w:r>
      <w:r w:rsidRPr="00EE4B1B">
        <w:rPr>
          <w:rFonts w:ascii="Century Gothic" w:hAnsi="Century Gothic"/>
          <w:sz w:val="22"/>
          <w:szCs w:val="22"/>
        </w:rPr>
        <w:t>.</w:t>
      </w:r>
      <w:r w:rsidR="00EE4B1B">
        <w:rPr>
          <w:rFonts w:ascii="Century Gothic" w:hAnsi="Century Gothic"/>
          <w:sz w:val="22"/>
          <w:szCs w:val="22"/>
        </w:rPr>
        <w:t xml:space="preserve"> Make sure to check with teacher when wanting to stay after school.</w:t>
      </w:r>
      <w:r w:rsidRPr="00EE4B1B">
        <w:rPr>
          <w:rFonts w:ascii="Century Gothic" w:hAnsi="Century Gothic"/>
          <w:sz w:val="22"/>
          <w:szCs w:val="22"/>
        </w:rPr>
        <w:t xml:space="preserve"> </w:t>
      </w:r>
      <w:r w:rsidRPr="00EE4B1B">
        <w:rPr>
          <w:rFonts w:ascii="Century Gothic" w:hAnsi="Century Gothic"/>
          <w:b/>
          <w:sz w:val="22"/>
          <w:szCs w:val="22"/>
          <w:u w:val="single"/>
        </w:rPr>
        <w:t>Tests may only be retaken, once a study guide is completed</w:t>
      </w:r>
      <w:r w:rsidR="00EE4B1B" w:rsidRPr="00EE4B1B">
        <w:rPr>
          <w:rFonts w:ascii="Century Gothic" w:hAnsi="Century Gothic"/>
          <w:b/>
          <w:sz w:val="22"/>
          <w:szCs w:val="22"/>
          <w:u w:val="single"/>
        </w:rPr>
        <w:t xml:space="preserve"> and student has done assigned remediation</w:t>
      </w:r>
      <w:r w:rsidRPr="00EE4B1B">
        <w:rPr>
          <w:rFonts w:ascii="Century Gothic" w:hAnsi="Century Gothic"/>
          <w:b/>
          <w:sz w:val="22"/>
          <w:szCs w:val="22"/>
          <w:u w:val="single"/>
        </w:rPr>
        <w:t xml:space="preserve">. </w:t>
      </w:r>
    </w:p>
    <w:p w:rsidR="003A3F36" w:rsidRPr="00EE4B1B" w:rsidRDefault="003A3F36" w:rsidP="003A3F36">
      <w:pPr>
        <w:pStyle w:val="ListParagraph"/>
        <w:numPr>
          <w:ilvl w:val="0"/>
          <w:numId w:val="11"/>
        </w:numPr>
        <w:ind w:left="540"/>
        <w:rPr>
          <w:rFonts w:ascii="Century Gothic" w:hAnsi="Century Gothic"/>
          <w:sz w:val="22"/>
          <w:szCs w:val="22"/>
        </w:rPr>
      </w:pPr>
      <w:r w:rsidRPr="00EE4B1B">
        <w:rPr>
          <w:rFonts w:ascii="Century Gothic" w:hAnsi="Century Gothic"/>
          <w:b/>
          <w:sz w:val="22"/>
          <w:szCs w:val="22"/>
        </w:rPr>
        <w:t>Dismissal</w:t>
      </w:r>
      <w:r w:rsidRPr="00EE4B1B">
        <w:rPr>
          <w:rFonts w:ascii="Century Gothic" w:hAnsi="Century Gothic"/>
          <w:sz w:val="22"/>
          <w:szCs w:val="22"/>
        </w:rPr>
        <w:t xml:space="preserve">:  You are expected to </w:t>
      </w:r>
      <w:r w:rsidRPr="00EE4B1B">
        <w:rPr>
          <w:rFonts w:ascii="Century Gothic" w:hAnsi="Century Gothic"/>
          <w:color w:val="000000"/>
          <w:sz w:val="22"/>
          <w:szCs w:val="22"/>
        </w:rPr>
        <w:t>work until the end of class.  When the bell rings, you may quit working and gather your materials.  Please do not leave your seat until I tell you that you are dismissed.</w:t>
      </w:r>
      <w:r w:rsidR="00EE4B1B">
        <w:rPr>
          <w:rFonts w:ascii="Century Gothic" w:hAnsi="Century Gothic"/>
          <w:color w:val="000000"/>
          <w:sz w:val="22"/>
          <w:szCs w:val="22"/>
        </w:rPr>
        <w:t xml:space="preserve"> </w:t>
      </w:r>
      <w:r w:rsidR="00EE4B1B" w:rsidRPr="00EE4B1B">
        <w:rPr>
          <w:rFonts w:ascii="Century Gothic" w:hAnsi="Century Gothic"/>
          <w:b/>
          <w:color w:val="000000"/>
          <w:sz w:val="22"/>
          <w:szCs w:val="22"/>
        </w:rPr>
        <w:t>DO NOT line up at door</w:t>
      </w:r>
      <w:r w:rsidR="00EE4B1B">
        <w:rPr>
          <w:rFonts w:ascii="Century Gothic" w:hAnsi="Century Gothic"/>
          <w:color w:val="000000"/>
          <w:sz w:val="22"/>
          <w:szCs w:val="22"/>
        </w:rPr>
        <w:t>!</w:t>
      </w:r>
    </w:p>
    <w:p w:rsidR="003A3F36" w:rsidRPr="003335EB" w:rsidRDefault="003A3F36" w:rsidP="003A3F36">
      <w:pPr>
        <w:pStyle w:val="ListParagraph"/>
        <w:numPr>
          <w:ilvl w:val="0"/>
          <w:numId w:val="11"/>
        </w:numPr>
        <w:ind w:left="540"/>
        <w:rPr>
          <w:rFonts w:ascii="Century Gothic" w:hAnsi="Century Gothic"/>
          <w:b/>
          <w:sz w:val="22"/>
          <w:szCs w:val="22"/>
        </w:rPr>
      </w:pPr>
      <w:r w:rsidRPr="003335EB">
        <w:rPr>
          <w:rFonts w:ascii="Century Gothic" w:hAnsi="Century Gothic"/>
          <w:sz w:val="22"/>
          <w:szCs w:val="22"/>
        </w:rPr>
        <w:t xml:space="preserve">No food, candy or drinks will be permitted in class, except for water.  </w:t>
      </w:r>
      <w:r w:rsidRPr="003335EB">
        <w:rPr>
          <w:rFonts w:ascii="Century Gothic" w:hAnsi="Century Gothic"/>
          <w:b/>
          <w:sz w:val="22"/>
          <w:szCs w:val="22"/>
        </w:rPr>
        <w:t xml:space="preserve">THERE WILL BE NO </w:t>
      </w:r>
      <w:smartTag w:uri="urn:schemas-microsoft-com:office:smarttags" w:element="stockticker">
        <w:r w:rsidRPr="003335EB">
          <w:rPr>
            <w:rFonts w:ascii="Century Gothic" w:hAnsi="Century Gothic"/>
            <w:b/>
            <w:sz w:val="22"/>
            <w:szCs w:val="22"/>
          </w:rPr>
          <w:t>CELL</w:t>
        </w:r>
      </w:smartTag>
      <w:r w:rsidRPr="003335EB">
        <w:rPr>
          <w:rFonts w:ascii="Century Gothic" w:hAnsi="Century Gothic"/>
          <w:b/>
          <w:sz w:val="22"/>
          <w:szCs w:val="22"/>
        </w:rPr>
        <w:t xml:space="preserve"> PHONES PERMITTED IN CLASS!!</w:t>
      </w:r>
    </w:p>
    <w:p w:rsidR="00D03825" w:rsidRPr="00F555DD" w:rsidRDefault="00F555DD" w:rsidP="00860538">
      <w:pPr>
        <w:pStyle w:val="ListParagraph"/>
        <w:numPr>
          <w:ilvl w:val="0"/>
          <w:numId w:val="11"/>
        </w:numPr>
        <w:ind w:left="540"/>
        <w:rPr>
          <w:rFonts w:ascii="Century Gothic" w:hAnsi="Century Gothic"/>
          <w:b/>
          <w:i/>
          <w:u w:val="single"/>
        </w:rPr>
      </w:pPr>
      <w:r w:rsidRPr="00F555DD">
        <w:rPr>
          <w:rFonts w:ascii="Century Gothic" w:hAnsi="Century Gothic"/>
          <w:b/>
          <w:sz w:val="22"/>
          <w:szCs w:val="22"/>
        </w:rPr>
        <w:t xml:space="preserve">Grading Scale: </w:t>
      </w:r>
      <w:r w:rsidRPr="00F555DD">
        <w:rPr>
          <w:rFonts w:ascii="Century Gothic" w:hAnsi="Century Gothic"/>
          <w:sz w:val="22"/>
          <w:szCs w:val="22"/>
        </w:rPr>
        <w:t xml:space="preserve">Per math department policy, my grading scale is as follows: </w:t>
      </w:r>
    </w:p>
    <w:p w:rsidR="00F555DD" w:rsidRDefault="00F555DD" w:rsidP="002E3CFD">
      <w:pPr>
        <w:pStyle w:val="ListParagraph"/>
        <w:ind w:left="540" w:firstLine="180"/>
        <w:jc w:val="center"/>
        <w:rPr>
          <w:rFonts w:ascii="Century Gothic" w:hAnsi="Century Gothic"/>
          <w:b/>
          <w:i/>
          <w:sz w:val="22"/>
          <w:szCs w:val="22"/>
        </w:rPr>
      </w:pPr>
      <w:r>
        <w:rPr>
          <w:rFonts w:ascii="Century Gothic" w:hAnsi="Century Gothic"/>
          <w:b/>
          <w:i/>
          <w:sz w:val="22"/>
          <w:szCs w:val="22"/>
        </w:rPr>
        <w:t xml:space="preserve">Daily Work </w:t>
      </w:r>
      <w:r w:rsidR="00EE4B1B">
        <w:rPr>
          <w:rFonts w:ascii="Century Gothic" w:hAnsi="Century Gothic"/>
          <w:b/>
          <w:i/>
          <w:sz w:val="22"/>
          <w:szCs w:val="22"/>
        </w:rPr>
        <w:t>1</w:t>
      </w:r>
      <w:r>
        <w:rPr>
          <w:rFonts w:ascii="Century Gothic" w:hAnsi="Century Gothic"/>
          <w:b/>
          <w:i/>
          <w:sz w:val="22"/>
          <w:szCs w:val="22"/>
        </w:rPr>
        <w:t>0%</w:t>
      </w:r>
      <w:r w:rsidR="002E3CFD">
        <w:rPr>
          <w:rFonts w:ascii="Century Gothic" w:hAnsi="Century Gothic"/>
          <w:b/>
          <w:i/>
          <w:sz w:val="22"/>
          <w:szCs w:val="22"/>
        </w:rPr>
        <w:t xml:space="preserve">            </w:t>
      </w:r>
      <w:r>
        <w:rPr>
          <w:rFonts w:ascii="Century Gothic" w:hAnsi="Century Gothic"/>
          <w:b/>
          <w:i/>
          <w:sz w:val="22"/>
          <w:szCs w:val="22"/>
        </w:rPr>
        <w:t xml:space="preserve"> Quizzes 30%</w:t>
      </w:r>
      <w:r w:rsidR="002E3CFD">
        <w:rPr>
          <w:rFonts w:ascii="Century Gothic" w:hAnsi="Century Gothic"/>
          <w:b/>
          <w:i/>
          <w:sz w:val="22"/>
          <w:szCs w:val="22"/>
        </w:rPr>
        <w:t xml:space="preserve">             </w:t>
      </w:r>
      <w:r>
        <w:rPr>
          <w:rFonts w:ascii="Century Gothic" w:hAnsi="Century Gothic"/>
          <w:b/>
          <w:i/>
          <w:sz w:val="22"/>
          <w:szCs w:val="22"/>
        </w:rPr>
        <w:t xml:space="preserve">   Tests: </w:t>
      </w:r>
      <w:r w:rsidR="00EE4B1B">
        <w:rPr>
          <w:rFonts w:ascii="Century Gothic" w:hAnsi="Century Gothic"/>
          <w:b/>
          <w:i/>
          <w:sz w:val="22"/>
          <w:szCs w:val="22"/>
        </w:rPr>
        <w:t>6</w:t>
      </w:r>
      <w:r>
        <w:rPr>
          <w:rFonts w:ascii="Century Gothic" w:hAnsi="Century Gothic"/>
          <w:b/>
          <w:i/>
          <w:sz w:val="22"/>
          <w:szCs w:val="22"/>
        </w:rPr>
        <w:t>0%</w:t>
      </w:r>
    </w:p>
    <w:p w:rsidR="002E3CFD" w:rsidRDefault="002E3CFD" w:rsidP="002E3CFD">
      <w:pPr>
        <w:pStyle w:val="ListParagraph"/>
        <w:ind w:left="540" w:firstLine="180"/>
        <w:jc w:val="center"/>
        <w:rPr>
          <w:rFonts w:ascii="Century Gothic" w:hAnsi="Century Gothic"/>
          <w:b/>
          <w:i/>
          <w:sz w:val="22"/>
          <w:szCs w:val="22"/>
        </w:rPr>
      </w:pPr>
      <w:r>
        <w:rPr>
          <w:rFonts w:ascii="Century Gothic" w:hAnsi="Century Gothic"/>
          <w:b/>
          <w:i/>
          <w:sz w:val="22"/>
          <w:szCs w:val="22"/>
        </w:rPr>
        <w:t>Tests and quizzes are</w:t>
      </w:r>
      <w:r w:rsidR="00686A59">
        <w:rPr>
          <w:rFonts w:ascii="Century Gothic" w:hAnsi="Century Gothic"/>
          <w:b/>
          <w:i/>
          <w:sz w:val="22"/>
          <w:szCs w:val="22"/>
        </w:rPr>
        <w:t xml:space="preserve"> often</w:t>
      </w:r>
      <w:r>
        <w:rPr>
          <w:rFonts w:ascii="Century Gothic" w:hAnsi="Century Gothic"/>
          <w:b/>
          <w:i/>
          <w:sz w:val="22"/>
          <w:szCs w:val="22"/>
        </w:rPr>
        <w:t xml:space="preserve"> timed about a minute </w:t>
      </w:r>
      <w:r w:rsidR="009F24C0">
        <w:rPr>
          <w:rFonts w:ascii="Century Gothic" w:hAnsi="Century Gothic"/>
          <w:b/>
          <w:i/>
          <w:sz w:val="22"/>
          <w:szCs w:val="22"/>
        </w:rPr>
        <w:t xml:space="preserve">and a half </w:t>
      </w:r>
      <w:r>
        <w:rPr>
          <w:rFonts w:ascii="Century Gothic" w:hAnsi="Century Gothic"/>
          <w:b/>
          <w:i/>
          <w:sz w:val="22"/>
          <w:szCs w:val="22"/>
        </w:rPr>
        <w:t xml:space="preserve">per question.  </w:t>
      </w:r>
      <w:r w:rsidR="009F24C0">
        <w:rPr>
          <w:rFonts w:ascii="Century Gothic" w:hAnsi="Century Gothic"/>
          <w:b/>
          <w:i/>
          <w:sz w:val="22"/>
          <w:szCs w:val="22"/>
        </w:rPr>
        <w:t>This is to help your child get ready for the End of Course and ACT assessments.</w:t>
      </w:r>
    </w:p>
    <w:p w:rsidR="00686A59" w:rsidRDefault="00EE4B1B" w:rsidP="0086559E">
      <w:pPr>
        <w:spacing w:after="120"/>
        <w:rPr>
          <w:rFonts w:ascii="Century Gothic" w:hAnsi="Century Gothic"/>
          <w:sz w:val="22"/>
          <w:szCs w:val="22"/>
        </w:rPr>
      </w:pPr>
      <w:r>
        <w:rPr>
          <w:rFonts w:ascii="Century Gothic" w:hAnsi="Century Gothic"/>
          <w:sz w:val="22"/>
          <w:szCs w:val="22"/>
        </w:rPr>
        <w:t>-------------------------------------------------------------------------------------------------------------------------------------------------------</w:t>
      </w:r>
    </w:p>
    <w:p w:rsidR="00686A59" w:rsidRDefault="00686A59" w:rsidP="0086559E">
      <w:pPr>
        <w:spacing w:after="120"/>
        <w:rPr>
          <w:rFonts w:ascii="Century Gothic" w:hAnsi="Century Gothic"/>
          <w:sz w:val="22"/>
          <w:szCs w:val="22"/>
        </w:rPr>
      </w:pPr>
    </w:p>
    <w:p w:rsidR="002E3CFD" w:rsidRDefault="002E3CFD" w:rsidP="0086559E">
      <w:pPr>
        <w:spacing w:after="120"/>
        <w:rPr>
          <w:rFonts w:ascii="Century Gothic" w:hAnsi="Century Gothic"/>
          <w:sz w:val="22"/>
          <w:szCs w:val="22"/>
        </w:rPr>
      </w:pPr>
      <w:r w:rsidRPr="002E3CFD">
        <w:rPr>
          <w:rFonts w:ascii="Century Gothic" w:hAnsi="Century Gothic"/>
          <w:sz w:val="22"/>
          <w:szCs w:val="22"/>
        </w:rPr>
        <w:t>I have read</w:t>
      </w:r>
      <w:r w:rsidR="00686A59">
        <w:rPr>
          <w:rFonts w:ascii="Century Gothic" w:hAnsi="Century Gothic"/>
          <w:sz w:val="22"/>
          <w:szCs w:val="22"/>
        </w:rPr>
        <w:t xml:space="preserve"> and understand Mrs. </w:t>
      </w:r>
      <w:r w:rsidR="003A3F36">
        <w:rPr>
          <w:rFonts w:ascii="Century Gothic" w:hAnsi="Century Gothic"/>
          <w:sz w:val="22"/>
          <w:szCs w:val="22"/>
        </w:rPr>
        <w:t>Sheehan</w:t>
      </w:r>
      <w:r w:rsidRPr="002E3CFD">
        <w:rPr>
          <w:rFonts w:ascii="Century Gothic" w:hAnsi="Century Gothic"/>
          <w:sz w:val="22"/>
          <w:szCs w:val="22"/>
        </w:rPr>
        <w:t>’s classroom policies and procedures.</w:t>
      </w:r>
    </w:p>
    <w:p w:rsidR="002E3CFD" w:rsidRPr="002E3CFD" w:rsidRDefault="002E3CFD" w:rsidP="009F24C0">
      <w:pPr>
        <w:spacing w:after="120"/>
        <w:rPr>
          <w:rFonts w:ascii="Century Gothic" w:hAnsi="Century Gothic"/>
          <w:sz w:val="22"/>
          <w:szCs w:val="22"/>
        </w:rPr>
      </w:pPr>
      <w:r w:rsidRPr="002E3CFD">
        <w:rPr>
          <w:rFonts w:ascii="Century Gothic" w:hAnsi="Century Gothic"/>
          <w:sz w:val="22"/>
          <w:szCs w:val="22"/>
        </w:rPr>
        <w:t xml:space="preserve">Student Name:  (Please Print) </w:t>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p>
    <w:p w:rsidR="002E3CFD" w:rsidRPr="002E3CFD" w:rsidRDefault="002E3CFD" w:rsidP="002E3CFD">
      <w:pPr>
        <w:jc w:val="center"/>
        <w:rPr>
          <w:rFonts w:ascii="Century Gothic" w:hAnsi="Century Gothic"/>
          <w:b/>
          <w:i/>
          <w:sz w:val="22"/>
          <w:szCs w:val="22"/>
        </w:rPr>
      </w:pPr>
      <w:r w:rsidRPr="002E3CFD">
        <w:rPr>
          <w:rFonts w:ascii="Century Gothic" w:hAnsi="Century Gothic"/>
          <w:b/>
          <w:i/>
          <w:sz w:val="22"/>
          <w:szCs w:val="22"/>
        </w:rPr>
        <w:t>________________________________________________________________________</w:t>
      </w:r>
    </w:p>
    <w:p w:rsidR="002E3CFD" w:rsidRPr="002E3CFD" w:rsidRDefault="002E3CFD" w:rsidP="009F24C0">
      <w:pPr>
        <w:spacing w:after="120"/>
        <w:jc w:val="center"/>
        <w:rPr>
          <w:rFonts w:ascii="Century Gothic" w:hAnsi="Century Gothic"/>
          <w:sz w:val="22"/>
          <w:szCs w:val="22"/>
          <w:vertAlign w:val="superscript"/>
        </w:rPr>
      </w:pPr>
      <w:r w:rsidRPr="002E3CFD">
        <w:rPr>
          <w:rFonts w:ascii="Century Gothic" w:hAnsi="Century Gothic"/>
          <w:sz w:val="22"/>
          <w:szCs w:val="22"/>
          <w:vertAlign w:val="superscript"/>
        </w:rPr>
        <w:t>Student Signature</w:t>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t>Date</w:t>
      </w:r>
    </w:p>
    <w:p w:rsidR="002E3CFD" w:rsidRPr="002E3CFD" w:rsidRDefault="002E3CFD" w:rsidP="002E3CFD">
      <w:pPr>
        <w:rPr>
          <w:rFonts w:ascii="Century Gothic" w:hAnsi="Century Gothic"/>
          <w:sz w:val="22"/>
          <w:szCs w:val="22"/>
        </w:rPr>
      </w:pPr>
      <w:r w:rsidRPr="002E3CFD">
        <w:rPr>
          <w:rFonts w:ascii="Century Gothic" w:hAnsi="Century Gothic"/>
          <w:sz w:val="22"/>
          <w:szCs w:val="22"/>
        </w:rPr>
        <w:t xml:space="preserve">Parent Name:  (Please Print) </w:t>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r w:rsidRPr="002E3CFD">
        <w:rPr>
          <w:rFonts w:ascii="Century Gothic" w:hAnsi="Century Gothic"/>
          <w:sz w:val="22"/>
          <w:szCs w:val="22"/>
          <w:u w:val="single"/>
        </w:rPr>
        <w:tab/>
      </w:r>
    </w:p>
    <w:p w:rsidR="002E3CFD" w:rsidRPr="002E3CFD" w:rsidRDefault="002E3CFD" w:rsidP="002E3CFD">
      <w:pPr>
        <w:rPr>
          <w:rFonts w:ascii="Century Gothic" w:hAnsi="Century Gothic"/>
          <w:sz w:val="22"/>
          <w:szCs w:val="22"/>
          <w:vertAlign w:val="superscript"/>
        </w:rPr>
      </w:pPr>
    </w:p>
    <w:p w:rsidR="002E3CFD" w:rsidRPr="002E3CFD" w:rsidRDefault="002E3CFD" w:rsidP="002E3CFD">
      <w:pPr>
        <w:jc w:val="center"/>
        <w:rPr>
          <w:rFonts w:ascii="Century Gothic" w:hAnsi="Century Gothic"/>
          <w:sz w:val="22"/>
          <w:szCs w:val="22"/>
        </w:rPr>
      </w:pPr>
      <w:r w:rsidRPr="002E3CFD">
        <w:rPr>
          <w:rFonts w:ascii="Century Gothic" w:hAnsi="Century Gothic"/>
          <w:sz w:val="22"/>
          <w:szCs w:val="22"/>
        </w:rPr>
        <w:t>________________________________________________________________________</w:t>
      </w:r>
    </w:p>
    <w:p w:rsidR="002E3CFD" w:rsidRPr="002E3CFD" w:rsidRDefault="002E3CFD" w:rsidP="002E3CFD">
      <w:pPr>
        <w:jc w:val="center"/>
        <w:rPr>
          <w:rFonts w:ascii="Century Gothic" w:hAnsi="Century Gothic"/>
          <w:sz w:val="22"/>
          <w:szCs w:val="22"/>
          <w:vertAlign w:val="superscript"/>
        </w:rPr>
      </w:pPr>
      <w:r w:rsidRPr="002E3CFD">
        <w:rPr>
          <w:rFonts w:ascii="Century Gothic" w:hAnsi="Century Gothic"/>
          <w:sz w:val="22"/>
          <w:szCs w:val="22"/>
          <w:vertAlign w:val="superscript"/>
        </w:rPr>
        <w:t>Parent Signature</w:t>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r>
      <w:r w:rsidRPr="002E3CFD">
        <w:rPr>
          <w:rFonts w:ascii="Century Gothic" w:hAnsi="Century Gothic"/>
          <w:sz w:val="22"/>
          <w:szCs w:val="22"/>
          <w:vertAlign w:val="superscript"/>
        </w:rPr>
        <w:tab/>
        <w:t>Date</w:t>
      </w:r>
    </w:p>
    <w:sectPr w:rsidR="002E3CFD" w:rsidRPr="002E3CFD" w:rsidSect="006D60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0DE" w:rsidRDefault="00BC60DE" w:rsidP="00D03825">
      <w:r>
        <w:separator/>
      </w:r>
    </w:p>
  </w:endnote>
  <w:endnote w:type="continuationSeparator" w:id="0">
    <w:p w:rsidR="00BC60DE" w:rsidRDefault="00BC60DE" w:rsidP="00D0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0DE" w:rsidRDefault="00BC60DE" w:rsidP="00D03825">
      <w:r>
        <w:separator/>
      </w:r>
    </w:p>
  </w:footnote>
  <w:footnote w:type="continuationSeparator" w:id="0">
    <w:p w:rsidR="00BC60DE" w:rsidRDefault="00BC60DE" w:rsidP="00D03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650"/>
    <w:multiLevelType w:val="hybridMultilevel"/>
    <w:tmpl w:val="B506481E"/>
    <w:lvl w:ilvl="0" w:tplc="B50C350E">
      <w:start w:val="1"/>
      <w:numFmt w:val="bullet"/>
      <w:lvlText w:val=""/>
      <w:lvlJc w:val="left"/>
      <w:pPr>
        <w:tabs>
          <w:tab w:val="num" w:pos="2527"/>
        </w:tabs>
        <w:ind w:left="2527"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33F46B0"/>
    <w:multiLevelType w:val="hybridMultilevel"/>
    <w:tmpl w:val="DA42D908"/>
    <w:lvl w:ilvl="0" w:tplc="04090009">
      <w:start w:val="1"/>
      <w:numFmt w:val="bullet"/>
      <w:lvlText w:val=""/>
      <w:lvlJc w:val="left"/>
      <w:pPr>
        <w:tabs>
          <w:tab w:val="num" w:pos="1447"/>
        </w:tabs>
        <w:ind w:left="1447" w:hanging="360"/>
      </w:pPr>
      <w:rPr>
        <w:rFonts w:ascii="Wingdings" w:hAnsi="Wingdings" w:hint="default"/>
      </w:rPr>
    </w:lvl>
    <w:lvl w:ilvl="1" w:tplc="0409000F">
      <w:start w:val="1"/>
      <w:numFmt w:val="decimal"/>
      <w:lvlText w:val="%2."/>
      <w:lvlJc w:val="left"/>
      <w:pPr>
        <w:tabs>
          <w:tab w:val="num" w:pos="2167"/>
        </w:tabs>
        <w:ind w:left="2167" w:hanging="360"/>
      </w:pPr>
      <w:rPr>
        <w:rFonts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093017EC"/>
    <w:multiLevelType w:val="hybridMultilevel"/>
    <w:tmpl w:val="DCAA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30FBF"/>
    <w:multiLevelType w:val="hybridMultilevel"/>
    <w:tmpl w:val="86FA89C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15:restartNumberingAfterBreak="0">
    <w:nsid w:val="1E5A0ECF"/>
    <w:multiLevelType w:val="hybridMultilevel"/>
    <w:tmpl w:val="FFC2425A"/>
    <w:lvl w:ilvl="0" w:tplc="0409000F">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4161973"/>
    <w:multiLevelType w:val="hybridMultilevel"/>
    <w:tmpl w:val="D5000DEE"/>
    <w:lvl w:ilvl="0" w:tplc="0409000F">
      <w:start w:val="1"/>
      <w:numFmt w:val="decimal"/>
      <w:lvlText w:val="%1."/>
      <w:lvlJc w:val="left"/>
      <w:pPr>
        <w:tabs>
          <w:tab w:val="num" w:pos="1447"/>
        </w:tabs>
        <w:ind w:left="1447" w:hanging="360"/>
      </w:pPr>
    </w:lvl>
    <w:lvl w:ilvl="1" w:tplc="04090001">
      <w:start w:val="1"/>
      <w:numFmt w:val="bullet"/>
      <w:lvlText w:val=""/>
      <w:lvlJc w:val="left"/>
      <w:pPr>
        <w:tabs>
          <w:tab w:val="num" w:pos="2167"/>
        </w:tabs>
        <w:ind w:left="2167" w:hanging="360"/>
      </w:pPr>
      <w:rPr>
        <w:rFonts w:ascii="Symbol" w:hAnsi="Symbol" w:hint="default"/>
      </w:rPr>
    </w:lvl>
    <w:lvl w:ilvl="2" w:tplc="04090003">
      <w:start w:val="1"/>
      <w:numFmt w:val="bullet"/>
      <w:lvlText w:val="o"/>
      <w:lvlJc w:val="left"/>
      <w:pPr>
        <w:tabs>
          <w:tab w:val="num" w:pos="3067"/>
        </w:tabs>
        <w:ind w:left="3067" w:hanging="360"/>
      </w:pPr>
      <w:rPr>
        <w:rFonts w:ascii="Courier New" w:hAnsi="Courier New" w:cs="Courier New" w:hint="default"/>
      </w:r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6" w15:restartNumberingAfterBreak="0">
    <w:nsid w:val="24E92776"/>
    <w:multiLevelType w:val="hybridMultilevel"/>
    <w:tmpl w:val="3EE402B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50F5193"/>
    <w:multiLevelType w:val="hybridMultilevel"/>
    <w:tmpl w:val="5E0C5748"/>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8" w15:restartNumberingAfterBreak="0">
    <w:nsid w:val="396E7BE8"/>
    <w:multiLevelType w:val="hybridMultilevel"/>
    <w:tmpl w:val="93B8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E70503"/>
    <w:multiLevelType w:val="hybridMultilevel"/>
    <w:tmpl w:val="D6947468"/>
    <w:lvl w:ilvl="0" w:tplc="47FAA73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B76DA"/>
    <w:multiLevelType w:val="hybridMultilevel"/>
    <w:tmpl w:val="93EA096E"/>
    <w:lvl w:ilvl="0" w:tplc="DC5E98CE">
      <w:start w:val="1"/>
      <w:numFmt w:val="decimal"/>
      <w:lvlText w:val="%1."/>
      <w:lvlJc w:val="left"/>
      <w:pPr>
        <w:ind w:left="765" w:hanging="40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8559C"/>
    <w:multiLevelType w:val="hybridMultilevel"/>
    <w:tmpl w:val="05D2BD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AD3896"/>
    <w:multiLevelType w:val="hybridMultilevel"/>
    <w:tmpl w:val="2CEA7FFA"/>
    <w:lvl w:ilvl="0" w:tplc="B50C350E">
      <w:start w:val="1"/>
      <w:numFmt w:val="bullet"/>
      <w:lvlText w:val=""/>
      <w:lvlJc w:val="left"/>
      <w:pPr>
        <w:tabs>
          <w:tab w:val="num" w:pos="1447"/>
        </w:tabs>
        <w:ind w:left="14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E75D5"/>
    <w:multiLevelType w:val="hybridMultilevel"/>
    <w:tmpl w:val="C75A40A0"/>
    <w:lvl w:ilvl="0" w:tplc="8B748228">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8465806"/>
    <w:multiLevelType w:val="hybridMultilevel"/>
    <w:tmpl w:val="4EA6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5"/>
  </w:num>
  <w:num w:numId="5">
    <w:abstractNumId w:val="7"/>
  </w:num>
  <w:num w:numId="6">
    <w:abstractNumId w:val="12"/>
  </w:num>
  <w:num w:numId="7">
    <w:abstractNumId w:val="0"/>
  </w:num>
  <w:num w:numId="8">
    <w:abstractNumId w:val="3"/>
  </w:num>
  <w:num w:numId="9">
    <w:abstractNumId w:val="6"/>
  </w:num>
  <w:num w:numId="10">
    <w:abstractNumId w:val="13"/>
  </w:num>
  <w:num w:numId="11">
    <w:abstractNumId w:val="2"/>
  </w:num>
  <w:num w:numId="12">
    <w:abstractNumId w:val="14"/>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ED"/>
    <w:rsid w:val="000926DA"/>
    <w:rsid w:val="000E4209"/>
    <w:rsid w:val="00105BFB"/>
    <w:rsid w:val="00131618"/>
    <w:rsid w:val="0022463D"/>
    <w:rsid w:val="002501D9"/>
    <w:rsid w:val="00260892"/>
    <w:rsid w:val="0029485D"/>
    <w:rsid w:val="002C2D5F"/>
    <w:rsid w:val="002E3CFD"/>
    <w:rsid w:val="002F0F27"/>
    <w:rsid w:val="00300F09"/>
    <w:rsid w:val="003A3F36"/>
    <w:rsid w:val="003A4992"/>
    <w:rsid w:val="003D00FD"/>
    <w:rsid w:val="003D533E"/>
    <w:rsid w:val="003D6AC8"/>
    <w:rsid w:val="003F1ECF"/>
    <w:rsid w:val="00480D22"/>
    <w:rsid w:val="004D4602"/>
    <w:rsid w:val="004D7A98"/>
    <w:rsid w:val="005436FE"/>
    <w:rsid w:val="00627E88"/>
    <w:rsid w:val="00631345"/>
    <w:rsid w:val="00673890"/>
    <w:rsid w:val="00686A59"/>
    <w:rsid w:val="006B35F5"/>
    <w:rsid w:val="006D6012"/>
    <w:rsid w:val="006E419B"/>
    <w:rsid w:val="00783C7E"/>
    <w:rsid w:val="007A024B"/>
    <w:rsid w:val="00801872"/>
    <w:rsid w:val="00801BBE"/>
    <w:rsid w:val="008217C7"/>
    <w:rsid w:val="00821A1D"/>
    <w:rsid w:val="00832F02"/>
    <w:rsid w:val="00845239"/>
    <w:rsid w:val="0085724E"/>
    <w:rsid w:val="00860538"/>
    <w:rsid w:val="0086559E"/>
    <w:rsid w:val="00892E9A"/>
    <w:rsid w:val="008A4A05"/>
    <w:rsid w:val="009105C1"/>
    <w:rsid w:val="00910D4C"/>
    <w:rsid w:val="00943EA2"/>
    <w:rsid w:val="00955A04"/>
    <w:rsid w:val="0096237C"/>
    <w:rsid w:val="009E4A06"/>
    <w:rsid w:val="009F24C0"/>
    <w:rsid w:val="00A85DE7"/>
    <w:rsid w:val="00B15F34"/>
    <w:rsid w:val="00B92645"/>
    <w:rsid w:val="00BC60DE"/>
    <w:rsid w:val="00C41B5F"/>
    <w:rsid w:val="00C5222D"/>
    <w:rsid w:val="00C57996"/>
    <w:rsid w:val="00C609C5"/>
    <w:rsid w:val="00C83DF8"/>
    <w:rsid w:val="00C95AED"/>
    <w:rsid w:val="00CB13A8"/>
    <w:rsid w:val="00CF1164"/>
    <w:rsid w:val="00D03825"/>
    <w:rsid w:val="00D05A21"/>
    <w:rsid w:val="00D10075"/>
    <w:rsid w:val="00D356C1"/>
    <w:rsid w:val="00DB3E9B"/>
    <w:rsid w:val="00DC1659"/>
    <w:rsid w:val="00DD781D"/>
    <w:rsid w:val="00DF6B25"/>
    <w:rsid w:val="00DF7E61"/>
    <w:rsid w:val="00E75ADD"/>
    <w:rsid w:val="00E828DB"/>
    <w:rsid w:val="00E94E8F"/>
    <w:rsid w:val="00EE4B1B"/>
    <w:rsid w:val="00F17DE6"/>
    <w:rsid w:val="00F555DD"/>
    <w:rsid w:val="00F556D5"/>
    <w:rsid w:val="00F6732E"/>
    <w:rsid w:val="00F677E2"/>
    <w:rsid w:val="00F853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23A5A42-ECE5-4D49-8B94-0683E8C3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4E8F"/>
    <w:rPr>
      <w:rFonts w:ascii="Tahoma" w:hAnsi="Tahoma" w:cs="Tahoma"/>
      <w:sz w:val="16"/>
      <w:szCs w:val="16"/>
    </w:rPr>
  </w:style>
  <w:style w:type="character" w:customStyle="1" w:styleId="BalloonTextChar">
    <w:name w:val="Balloon Text Char"/>
    <w:link w:val="BalloonText"/>
    <w:rsid w:val="00E94E8F"/>
    <w:rPr>
      <w:rFonts w:ascii="Tahoma" w:hAnsi="Tahoma" w:cs="Tahoma"/>
      <w:sz w:val="16"/>
      <w:szCs w:val="16"/>
    </w:rPr>
  </w:style>
  <w:style w:type="table" w:styleId="TableGrid">
    <w:name w:val="Table Grid"/>
    <w:basedOn w:val="TableNormal"/>
    <w:rsid w:val="00105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3825"/>
    <w:pPr>
      <w:spacing w:after="200"/>
      <w:ind w:left="720"/>
      <w:contextualSpacing/>
    </w:pPr>
    <w:rPr>
      <w:rFonts w:eastAsia="Calibri"/>
    </w:rPr>
  </w:style>
  <w:style w:type="paragraph" w:styleId="Header">
    <w:name w:val="header"/>
    <w:basedOn w:val="Normal"/>
    <w:link w:val="HeaderChar"/>
    <w:rsid w:val="00D03825"/>
    <w:pPr>
      <w:tabs>
        <w:tab w:val="center" w:pos="4680"/>
        <w:tab w:val="right" w:pos="9360"/>
      </w:tabs>
    </w:pPr>
  </w:style>
  <w:style w:type="character" w:customStyle="1" w:styleId="HeaderChar">
    <w:name w:val="Header Char"/>
    <w:link w:val="Header"/>
    <w:rsid w:val="00D03825"/>
    <w:rPr>
      <w:sz w:val="24"/>
      <w:szCs w:val="24"/>
    </w:rPr>
  </w:style>
  <w:style w:type="paragraph" w:styleId="Footer">
    <w:name w:val="footer"/>
    <w:basedOn w:val="Normal"/>
    <w:link w:val="FooterChar"/>
    <w:rsid w:val="00D03825"/>
    <w:pPr>
      <w:tabs>
        <w:tab w:val="center" w:pos="4680"/>
        <w:tab w:val="right" w:pos="9360"/>
      </w:tabs>
    </w:pPr>
  </w:style>
  <w:style w:type="character" w:customStyle="1" w:styleId="FooterChar">
    <w:name w:val="Footer Char"/>
    <w:link w:val="Footer"/>
    <w:rsid w:val="00D03825"/>
    <w:rPr>
      <w:sz w:val="24"/>
      <w:szCs w:val="24"/>
    </w:rPr>
  </w:style>
  <w:style w:type="character" w:styleId="Hyperlink">
    <w:name w:val="Hyperlink"/>
    <w:rsid w:val="009F2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i.sheehan@bullitt.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5905-961A-412F-ABF0-4EAFB892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Bullitt Central High School</vt:lpstr>
    </vt:vector>
  </TitlesOfParts>
  <Company>BCPS</Company>
  <LinksUpToDate>false</LinksUpToDate>
  <CharactersWithSpaces>6198</CharactersWithSpaces>
  <SharedDoc>false</SharedDoc>
  <HLinks>
    <vt:vector size="12" baseType="variant">
      <vt:variant>
        <vt:i4>3538996</vt:i4>
      </vt:variant>
      <vt:variant>
        <vt:i4>3</vt:i4>
      </vt:variant>
      <vt:variant>
        <vt:i4>0</vt:i4>
      </vt:variant>
      <vt:variant>
        <vt:i4>5</vt:i4>
      </vt:variant>
      <vt:variant>
        <vt:lpwstr>http://blogs.bullittschools.org/brendasherlock</vt:lpwstr>
      </vt:variant>
      <vt:variant>
        <vt:lpwstr/>
      </vt:variant>
      <vt:variant>
        <vt:i4>1441825</vt:i4>
      </vt:variant>
      <vt:variant>
        <vt:i4>0</vt:i4>
      </vt:variant>
      <vt:variant>
        <vt:i4>0</vt:i4>
      </vt:variant>
      <vt:variant>
        <vt:i4>5</vt:i4>
      </vt:variant>
      <vt:variant>
        <vt:lpwstr>mailto:brenda.thornsberry@bullitt.kyschools.us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Central High School</dc:title>
  <dc:creator>Administrator</dc:creator>
  <cp:lastModifiedBy>Sheehan, Brandi</cp:lastModifiedBy>
  <cp:revision>2</cp:revision>
  <cp:lastPrinted>2015-08-11T19:09:00Z</cp:lastPrinted>
  <dcterms:created xsi:type="dcterms:W3CDTF">2017-08-07T14:06:00Z</dcterms:created>
  <dcterms:modified xsi:type="dcterms:W3CDTF">2017-08-07T14:06:00Z</dcterms:modified>
</cp:coreProperties>
</file>